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0475DB0F" w:rsidR="006615F7" w:rsidRDefault="00FA398D" w:rsidP="006615F7">
      <w:pPr>
        <w:keepLines/>
        <w:spacing w:before="200" w:after="0" w:line="288" w:lineRule="auto"/>
        <w:jc w:val="center"/>
        <w:outlineLvl w:val="8"/>
        <w:rPr>
          <w:rFonts w:ascii="Arial" w:eastAsia="Times New Roman" w:hAnsi="Arial" w:cs="Arial"/>
          <w:b/>
          <w:iCs/>
          <w:color w:val="404040"/>
          <w:sz w:val="24"/>
          <w:szCs w:val="24"/>
        </w:rPr>
      </w:pPr>
      <w:r>
        <w:rPr>
          <w:rFonts w:ascii="Arial" w:eastAsia="Times New Roman" w:hAnsi="Arial" w:cs="Arial"/>
          <w:b/>
          <w:iCs/>
          <w:color w:val="404040"/>
          <w:sz w:val="24"/>
          <w:szCs w:val="24"/>
        </w:rPr>
        <w:t xml:space="preserve">  </w:t>
      </w:r>
      <w:r w:rsidR="006615F7"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006615F7" w:rsidRPr="00B109EB">
        <w:rPr>
          <w:rFonts w:ascii="Arial" w:eastAsia="Times New Roman" w:hAnsi="Arial" w:cs="Arial"/>
          <w:b/>
          <w:iCs/>
          <w:color w:val="404040"/>
          <w:sz w:val="24"/>
          <w:szCs w:val="24"/>
        </w:rPr>
        <w:t xml:space="preserve">) </w:t>
      </w:r>
    </w:p>
    <w:p w14:paraId="22FFB7EA" w14:textId="55DCD7C2" w:rsidR="00655CF1" w:rsidRPr="00B109EB" w:rsidRDefault="00655CF1" w:rsidP="006615F7">
      <w:pPr>
        <w:keepLines/>
        <w:spacing w:before="200" w:after="0" w:line="288" w:lineRule="auto"/>
        <w:jc w:val="center"/>
        <w:outlineLvl w:val="8"/>
        <w:rPr>
          <w:rFonts w:ascii="Arial" w:eastAsia="Times New Roman" w:hAnsi="Arial" w:cs="Arial"/>
          <w:b/>
          <w:i/>
          <w:iCs/>
          <w:color w:val="404040"/>
          <w:sz w:val="24"/>
          <w:szCs w:val="24"/>
        </w:rPr>
      </w:pPr>
      <w:r>
        <w:rPr>
          <w:rFonts w:ascii="Arial" w:eastAsia="Times New Roman" w:hAnsi="Arial" w:cs="Arial"/>
          <w:b/>
          <w:iCs/>
          <w:color w:val="404040"/>
          <w:sz w:val="24"/>
          <w:szCs w:val="24"/>
        </w:rPr>
        <w:t>„Vodní nádrž VN2 a polní cesta C-19 v k.ú. Veliš u Jičína“</w:t>
      </w:r>
    </w:p>
    <w:p w14:paraId="4D207196" w14:textId="77777777" w:rsidR="006615F7" w:rsidRPr="00B109EB" w:rsidRDefault="006615F7" w:rsidP="003807ED">
      <w:pPr>
        <w:keepLines/>
        <w:spacing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3807ED">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3807ED">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3807ED">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3807ED">
      <w:pPr>
        <w:tabs>
          <w:tab w:val="left" w:pos="4820"/>
        </w:tabs>
        <w:spacing w:after="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3807ED">
      <w:pPr>
        <w:tabs>
          <w:tab w:val="left" w:pos="4820"/>
        </w:tabs>
        <w:spacing w:after="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4EA6B55A" w14:textId="6C654B5A" w:rsidR="004247EA" w:rsidRPr="00F5793D" w:rsidRDefault="004247EA" w:rsidP="004247EA">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6C881EE0" w14:textId="77777777" w:rsidR="004247EA" w:rsidRDefault="004247EA" w:rsidP="00080564">
      <w:pPr>
        <w:tabs>
          <w:tab w:val="left" w:pos="4253"/>
        </w:tabs>
        <w:spacing w:after="0" w:line="280" w:lineRule="exact"/>
        <w:ind w:left="2835"/>
        <w:jc w:val="both"/>
        <w:rPr>
          <w:rFonts w:ascii="Arial" w:eastAsia="Times New Roman" w:hAnsi="Arial" w:cs="Arial"/>
          <w:b/>
          <w:lang w:eastAsia="cs-CZ"/>
        </w:rPr>
      </w:pPr>
      <w:r w:rsidRPr="00F5793D">
        <w:rPr>
          <w:rFonts w:ascii="Arial" w:eastAsia="Times New Roman" w:hAnsi="Arial" w:cs="Arial"/>
          <w:b/>
          <w:lang w:eastAsia="cs-CZ"/>
        </w:rPr>
        <w:t>Česká republika – Státní pozemkový úřad</w:t>
      </w:r>
    </w:p>
    <w:p w14:paraId="3D1567C5" w14:textId="7E6A413D" w:rsidR="004247EA" w:rsidRDefault="004247EA" w:rsidP="00080564">
      <w:pPr>
        <w:tabs>
          <w:tab w:val="left" w:pos="4253"/>
        </w:tabs>
        <w:spacing w:after="0" w:line="280" w:lineRule="exact"/>
        <w:ind w:left="2835"/>
        <w:jc w:val="both"/>
        <w:rPr>
          <w:rFonts w:ascii="Arial" w:eastAsia="Times New Roman" w:hAnsi="Arial" w:cs="Arial"/>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4D55B749" w14:textId="77777777" w:rsidR="00080564" w:rsidRDefault="00080564" w:rsidP="00080564">
      <w:pPr>
        <w:tabs>
          <w:tab w:val="left" w:pos="4253"/>
        </w:tabs>
        <w:spacing w:after="0" w:line="280" w:lineRule="exact"/>
        <w:ind w:left="2835"/>
        <w:jc w:val="both"/>
        <w:rPr>
          <w:rFonts w:ascii="Arial" w:eastAsia="Times New Roman" w:hAnsi="Arial" w:cs="Arial"/>
          <w:b/>
          <w:lang w:eastAsia="cs-CZ"/>
        </w:rPr>
      </w:pPr>
    </w:p>
    <w:p w14:paraId="793AB5B9" w14:textId="77777777" w:rsidR="004247EA" w:rsidRDefault="004247EA" w:rsidP="00080564">
      <w:pPr>
        <w:tabs>
          <w:tab w:val="left" w:pos="4253"/>
        </w:tabs>
        <w:spacing w:after="0" w:line="280" w:lineRule="exact"/>
        <w:ind w:left="2835"/>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Krajský pozemkový úřad</w:t>
      </w:r>
      <w:r>
        <w:rPr>
          <w:rFonts w:ascii="Arial" w:eastAsia="Times New Roman" w:hAnsi="Arial" w:cs="Arial"/>
          <w:b/>
          <w:lang w:eastAsia="cs-CZ"/>
        </w:rPr>
        <w:t xml:space="preserve"> pro Královéhradecký kraj</w:t>
      </w:r>
    </w:p>
    <w:p w14:paraId="5C5A6D25" w14:textId="491434CB" w:rsidR="004247EA" w:rsidRPr="008779DD" w:rsidRDefault="004247EA" w:rsidP="00080564">
      <w:pPr>
        <w:tabs>
          <w:tab w:val="left" w:pos="2835"/>
        </w:tabs>
        <w:spacing w:after="0" w:line="280" w:lineRule="exact"/>
        <w:jc w:val="both"/>
        <w:rPr>
          <w:rFonts w:ascii="Arial" w:eastAsia="Times New Roman" w:hAnsi="Arial" w:cs="Arial"/>
          <w:bCs/>
          <w:lang w:eastAsia="cs-CZ"/>
        </w:rPr>
      </w:pPr>
      <w:r>
        <w:rPr>
          <w:rFonts w:ascii="Arial" w:eastAsia="Times New Roman" w:hAnsi="Arial" w:cs="Arial"/>
          <w:b/>
          <w:lang w:eastAsia="cs-CZ"/>
        </w:rPr>
        <w:t xml:space="preserve">Adresa: </w:t>
      </w:r>
      <w:r w:rsidR="00080564">
        <w:rPr>
          <w:rFonts w:ascii="Arial" w:eastAsia="Times New Roman" w:hAnsi="Arial" w:cs="Arial"/>
          <w:b/>
          <w:lang w:eastAsia="cs-CZ"/>
        </w:rPr>
        <w:tab/>
      </w:r>
      <w:r>
        <w:rPr>
          <w:rFonts w:ascii="Arial" w:eastAsia="Times New Roman" w:hAnsi="Arial" w:cs="Arial"/>
          <w:bCs/>
          <w:lang w:eastAsia="cs-CZ"/>
        </w:rPr>
        <w:t>Kydlinovská 245, 503 01 Hradec Králové</w:t>
      </w:r>
    </w:p>
    <w:p w14:paraId="141A16DC" w14:textId="7C6E1064" w:rsidR="004247EA" w:rsidRDefault="004247EA" w:rsidP="00080564">
      <w:pPr>
        <w:overflowPunct w:val="0"/>
        <w:autoSpaceDE w:val="0"/>
        <w:autoSpaceDN w:val="0"/>
        <w:adjustRightInd w:val="0"/>
        <w:spacing w:after="0"/>
        <w:ind w:left="2835"/>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00BC0380">
        <w:rPr>
          <w:rFonts w:ascii="Arial" w:eastAsia="Times New Roman" w:hAnsi="Arial" w:cs="Arial"/>
          <w:b/>
          <w:lang w:eastAsia="cs-CZ"/>
        </w:rPr>
        <w:t>Jičín</w:t>
      </w:r>
    </w:p>
    <w:p w14:paraId="47EBB769" w14:textId="688AA271" w:rsidR="004247EA" w:rsidRPr="00EA3E19" w:rsidRDefault="004247EA" w:rsidP="00080564">
      <w:pPr>
        <w:tabs>
          <w:tab w:val="left" w:pos="2835"/>
        </w:tabs>
        <w:overflowPunct w:val="0"/>
        <w:autoSpaceDE w:val="0"/>
        <w:autoSpaceDN w:val="0"/>
        <w:adjustRightInd w:val="0"/>
        <w:spacing w:after="0"/>
        <w:jc w:val="both"/>
        <w:textAlignment w:val="baseline"/>
        <w:rPr>
          <w:rFonts w:ascii="Arial" w:eastAsia="Times New Roman" w:hAnsi="Arial" w:cs="Arial"/>
          <w:bCs/>
          <w:lang w:eastAsia="cs-CZ"/>
        </w:rPr>
      </w:pPr>
      <w:r w:rsidRPr="00EE39B7">
        <w:rPr>
          <w:rFonts w:ascii="Arial" w:eastAsia="Times New Roman" w:hAnsi="Arial" w:cs="Arial"/>
          <w:b/>
          <w:lang w:eastAsia="cs-CZ"/>
        </w:rPr>
        <w:t xml:space="preserve">Adresa: </w:t>
      </w:r>
      <w:r w:rsidR="00080564">
        <w:rPr>
          <w:rFonts w:ascii="Arial" w:eastAsia="Times New Roman" w:hAnsi="Arial" w:cs="Arial"/>
          <w:b/>
          <w:lang w:eastAsia="cs-CZ"/>
        </w:rPr>
        <w:tab/>
      </w:r>
      <w:r w:rsidR="00BC0380">
        <w:rPr>
          <w:rFonts w:ascii="Arial" w:eastAsia="Times New Roman" w:hAnsi="Arial" w:cs="Arial"/>
          <w:bCs/>
          <w:lang w:eastAsia="cs-CZ"/>
        </w:rPr>
        <w:t>Havlíčkova 56, 506 01 Jičín</w:t>
      </w:r>
    </w:p>
    <w:p w14:paraId="38E8078B" w14:textId="77777777" w:rsidR="004247EA" w:rsidRDefault="004247EA" w:rsidP="004247EA">
      <w:pPr>
        <w:overflowPunct w:val="0"/>
        <w:autoSpaceDE w:val="0"/>
        <w:autoSpaceDN w:val="0"/>
        <w:adjustRightInd w:val="0"/>
        <w:spacing w:after="0"/>
        <w:ind w:left="2832" w:hanging="2832"/>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Pr>
          <w:rFonts w:ascii="Arial" w:eastAsia="Lucida Sans Unicode" w:hAnsi="Arial" w:cs="Arial"/>
          <w:lang w:eastAsia="cs-CZ"/>
        </w:rPr>
        <w:t>Ing. Petrem Lázňovským, ředitelem Krajského pozemkového úřadu pro Královéhradecký kraj</w:t>
      </w:r>
    </w:p>
    <w:p w14:paraId="38763584" w14:textId="77777777" w:rsidR="004247EA" w:rsidRDefault="004247EA" w:rsidP="004247EA">
      <w:pPr>
        <w:tabs>
          <w:tab w:val="left" w:pos="2835"/>
        </w:tabs>
        <w:overflowPunct w:val="0"/>
        <w:autoSpaceDE w:val="0"/>
        <w:autoSpaceDN w:val="0"/>
        <w:adjustRightInd w:val="0"/>
        <w:spacing w:after="0" w:line="288" w:lineRule="auto"/>
        <w:ind w:left="2835" w:hanging="2835"/>
        <w:jc w:val="both"/>
        <w:textAlignment w:val="baseline"/>
        <w:rPr>
          <w:rFonts w:ascii="Arial" w:eastAsia="Lucida Sans Unicode" w:hAnsi="Arial" w:cs="Arial"/>
          <w:lang w:eastAsia="cs-CZ"/>
        </w:rPr>
      </w:pPr>
      <w:r w:rsidRPr="00F5793D">
        <w:rPr>
          <w:rFonts w:ascii="Arial" w:eastAsia="Lucida Sans Unicode" w:hAnsi="Arial" w:cs="Arial"/>
          <w:lang w:eastAsia="cs-CZ"/>
        </w:rPr>
        <w:t>ve smluvních záležitostech oprávněn jednat:</w:t>
      </w:r>
      <w:r>
        <w:rPr>
          <w:rFonts w:ascii="Arial" w:eastAsia="Lucida Sans Unicode" w:hAnsi="Arial" w:cs="Arial"/>
          <w:lang w:eastAsia="cs-CZ"/>
        </w:rPr>
        <w:t xml:space="preserve"> Ing. Petr Lázňovský, ředitel Krajského pozemkového úřadu pro Královéhradecký kraj</w:t>
      </w:r>
    </w:p>
    <w:p w14:paraId="2A10011A" w14:textId="77777777" w:rsidR="00BC0380" w:rsidRPr="00BC0380" w:rsidRDefault="00BC0380" w:rsidP="00BC0380">
      <w:pPr>
        <w:widowControl w:val="0"/>
        <w:tabs>
          <w:tab w:val="left" w:pos="2835"/>
        </w:tabs>
        <w:suppressAutoHyphens/>
        <w:spacing w:after="0" w:line="288" w:lineRule="auto"/>
        <w:ind w:left="2835" w:hanging="2835"/>
        <w:jc w:val="both"/>
        <w:rPr>
          <w:rFonts w:ascii="Arial" w:eastAsia="Lucida Sans Unicode" w:hAnsi="Arial" w:cs="Arial"/>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w:t>
      </w:r>
      <w:r w:rsidRPr="00BC0380">
        <w:rPr>
          <w:rFonts w:ascii="Arial" w:eastAsia="Lucida Sans Unicode" w:hAnsi="Arial" w:cs="Arial"/>
          <w:snapToGrid w:val="0"/>
          <w:lang w:eastAsia="cs-CZ"/>
        </w:rPr>
        <w:t>rávněn jednat: Ing. Jaromír Krejčí, vedoucí Pobočky Jičín</w:t>
      </w:r>
      <w:r w:rsidRPr="00BC0380">
        <w:rPr>
          <w:rFonts w:ascii="Arial" w:eastAsia="Lucida Sans Unicode" w:hAnsi="Arial" w:cs="Arial"/>
          <w:lang w:eastAsia="cs-CZ"/>
        </w:rPr>
        <w:tab/>
      </w:r>
    </w:p>
    <w:p w14:paraId="701EF6F9" w14:textId="34DF3DB1" w:rsidR="004247EA" w:rsidRPr="00BC0380" w:rsidRDefault="004247EA" w:rsidP="00BC0380">
      <w:pPr>
        <w:widowControl w:val="0"/>
        <w:tabs>
          <w:tab w:val="left" w:pos="2835"/>
        </w:tabs>
        <w:suppressAutoHyphens/>
        <w:spacing w:after="0" w:line="288" w:lineRule="auto"/>
        <w:ind w:left="4530" w:hanging="4530"/>
        <w:jc w:val="both"/>
        <w:rPr>
          <w:rFonts w:ascii="Arial" w:eastAsia="Lucida Sans Unicode" w:hAnsi="Arial" w:cs="Arial"/>
          <w:lang w:eastAsia="cs-CZ"/>
        </w:rPr>
      </w:pPr>
      <w:r w:rsidRPr="00BC0380">
        <w:rPr>
          <w:rFonts w:ascii="Arial" w:eastAsia="Lucida Sans Unicode" w:hAnsi="Arial" w:cs="Arial"/>
          <w:lang w:eastAsia="cs-CZ"/>
        </w:rPr>
        <w:t>Tel.:</w:t>
      </w:r>
      <w:r w:rsidRPr="00BC0380">
        <w:rPr>
          <w:rFonts w:ascii="Arial" w:eastAsia="Lucida Sans Unicode" w:hAnsi="Arial" w:cs="Arial"/>
          <w:lang w:eastAsia="cs-CZ"/>
        </w:rPr>
        <w:tab/>
        <w:t>+420</w:t>
      </w:r>
      <w:r w:rsidR="00BC0380" w:rsidRPr="00BC0380">
        <w:rPr>
          <w:rFonts w:ascii="Arial" w:eastAsia="Lucida Sans Unicode" w:hAnsi="Arial" w:cs="Arial"/>
          <w:lang w:eastAsia="cs-CZ"/>
        </w:rPr>
        <w:t> 721 945 298</w:t>
      </w:r>
      <w:r w:rsidRPr="00BC0380">
        <w:rPr>
          <w:rFonts w:ascii="Arial" w:eastAsia="Lucida Sans Unicode" w:hAnsi="Arial" w:cs="Arial"/>
          <w:lang w:eastAsia="cs-CZ"/>
        </w:rPr>
        <w:t xml:space="preserve"> </w:t>
      </w:r>
    </w:p>
    <w:p w14:paraId="6EF58FF0" w14:textId="30FFFFA6" w:rsidR="004247EA" w:rsidRPr="00F5793D" w:rsidRDefault="004247EA" w:rsidP="004247EA">
      <w:pPr>
        <w:widowControl w:val="0"/>
        <w:tabs>
          <w:tab w:val="left" w:pos="2835"/>
        </w:tabs>
        <w:suppressAutoHyphens/>
        <w:spacing w:after="0" w:line="288" w:lineRule="auto"/>
        <w:rPr>
          <w:rFonts w:ascii="Arial" w:eastAsia="Lucida Sans Unicode" w:hAnsi="Arial" w:cs="Arial"/>
          <w:lang w:eastAsia="cs-CZ"/>
        </w:rPr>
      </w:pPr>
      <w:r w:rsidRPr="00BC0380">
        <w:rPr>
          <w:rFonts w:ascii="Arial" w:eastAsia="Lucida Sans Unicode" w:hAnsi="Arial" w:cs="Arial"/>
          <w:lang w:eastAsia="cs-CZ"/>
        </w:rPr>
        <w:t>E-mail:</w:t>
      </w:r>
      <w:r w:rsidRPr="00BC0380">
        <w:rPr>
          <w:rFonts w:ascii="Arial" w:eastAsia="Lucida Sans Unicode" w:hAnsi="Arial" w:cs="Arial"/>
          <w:lang w:eastAsia="cs-CZ"/>
        </w:rPr>
        <w:tab/>
      </w:r>
      <w:hyperlink r:id="rId13" w:history="1">
        <w:r w:rsidR="00BC0380" w:rsidRPr="00BC0380">
          <w:rPr>
            <w:rStyle w:val="Hypertextovodkaz"/>
            <w:rFonts w:ascii="Arial" w:eastAsia="Lucida Sans Unicode" w:hAnsi="Arial" w:cs="Arial"/>
            <w:lang w:eastAsia="cs-CZ"/>
          </w:rPr>
          <w:t>jicin.pk@spucr.cz</w:t>
        </w:r>
      </w:hyperlink>
      <w:r>
        <w:rPr>
          <w:rFonts w:ascii="Arial" w:eastAsia="Lucida Sans Unicode" w:hAnsi="Arial" w:cs="Arial"/>
          <w:lang w:eastAsia="cs-CZ"/>
        </w:rPr>
        <w:t xml:space="preserve"> </w:t>
      </w:r>
    </w:p>
    <w:p w14:paraId="5D9FD02A" w14:textId="77777777" w:rsidR="004247EA" w:rsidRPr="00F5793D" w:rsidRDefault="004247EA" w:rsidP="004247EA">
      <w:pPr>
        <w:widowControl w:val="0"/>
        <w:tabs>
          <w:tab w:val="left" w:pos="2835"/>
        </w:tabs>
        <w:suppressAutoHyphens/>
        <w:spacing w:after="0" w:line="288" w:lineRule="auto"/>
        <w:rPr>
          <w:rFonts w:ascii="Arial" w:eastAsia="Lucida Sans Unicode" w:hAnsi="Arial" w:cs="Arial"/>
          <w:lang w:eastAsia="cs-CZ"/>
        </w:rPr>
      </w:pPr>
      <w:r w:rsidRPr="00F5793D">
        <w:rPr>
          <w:rFonts w:ascii="Arial" w:eastAsia="Lucida Sans Unicode" w:hAnsi="Arial" w:cs="Arial"/>
          <w:lang w:eastAsia="cs-CZ"/>
        </w:rPr>
        <w:t>ID DS:</w:t>
      </w:r>
      <w:r w:rsidRPr="00F5793D">
        <w:rPr>
          <w:rFonts w:ascii="Arial" w:eastAsia="Lucida Sans Unicode" w:hAnsi="Arial" w:cs="Arial"/>
          <w:lang w:eastAsia="cs-CZ"/>
        </w:rPr>
        <w:tab/>
        <w:t>z49per3</w:t>
      </w:r>
    </w:p>
    <w:p w14:paraId="5701BD56" w14:textId="77777777" w:rsidR="004247EA" w:rsidRPr="00F5793D" w:rsidRDefault="004247EA" w:rsidP="004247EA">
      <w:pPr>
        <w:widowControl w:val="0"/>
        <w:tabs>
          <w:tab w:val="left" w:pos="2835"/>
        </w:tabs>
        <w:suppressAutoHyphens/>
        <w:spacing w:after="0" w:line="288" w:lineRule="auto"/>
        <w:rPr>
          <w:rFonts w:ascii="Arial" w:eastAsia="Lucida Sans Unicode" w:hAnsi="Arial" w:cs="Arial"/>
          <w:lang w:eastAsia="cs-CZ"/>
        </w:rPr>
      </w:pPr>
      <w:r w:rsidRPr="00F5793D">
        <w:rPr>
          <w:rFonts w:ascii="Arial" w:eastAsia="Lucida Sans Unicode" w:hAnsi="Arial" w:cs="Arial"/>
          <w:lang w:eastAsia="cs-CZ"/>
        </w:rPr>
        <w:t>Bankovní spojení:</w:t>
      </w:r>
      <w:r w:rsidRPr="00F5793D">
        <w:rPr>
          <w:rFonts w:ascii="Arial" w:eastAsia="Lucida Sans Unicode" w:hAnsi="Arial" w:cs="Arial"/>
          <w:lang w:eastAsia="cs-CZ"/>
        </w:rPr>
        <w:tab/>
        <w:t xml:space="preserve">ČNB </w:t>
      </w:r>
    </w:p>
    <w:p w14:paraId="78C98386" w14:textId="77777777" w:rsidR="004247EA" w:rsidRPr="00F5793D" w:rsidRDefault="004247EA" w:rsidP="004247EA">
      <w:pPr>
        <w:widowControl w:val="0"/>
        <w:tabs>
          <w:tab w:val="left" w:pos="2835"/>
        </w:tabs>
        <w:suppressAutoHyphens/>
        <w:spacing w:after="0" w:line="288" w:lineRule="auto"/>
        <w:rPr>
          <w:rFonts w:ascii="Arial" w:eastAsia="Lucida Sans Unicode" w:hAnsi="Arial" w:cs="Arial"/>
          <w:bCs/>
          <w:lang w:eastAsia="cs-CZ"/>
        </w:rPr>
      </w:pPr>
      <w:r w:rsidRPr="00F5793D">
        <w:rPr>
          <w:rFonts w:ascii="Arial" w:eastAsia="Lucida Sans Unicode" w:hAnsi="Arial" w:cs="Arial"/>
          <w:bCs/>
          <w:lang w:eastAsia="cs-CZ"/>
        </w:rPr>
        <w:t>Číslo účtu:</w:t>
      </w:r>
      <w:r w:rsidRPr="00F5793D">
        <w:rPr>
          <w:rFonts w:ascii="Arial" w:eastAsia="Lucida Sans Unicode" w:hAnsi="Arial" w:cs="Arial"/>
          <w:bCs/>
          <w:lang w:eastAsia="cs-CZ"/>
        </w:rPr>
        <w:tab/>
        <w:t>3723001/0710</w:t>
      </w:r>
    </w:p>
    <w:p w14:paraId="65C7B279" w14:textId="77777777" w:rsidR="004247EA" w:rsidRPr="00F5793D" w:rsidRDefault="004247EA" w:rsidP="004247EA">
      <w:pPr>
        <w:widowControl w:val="0"/>
        <w:tabs>
          <w:tab w:val="left" w:pos="2835"/>
        </w:tabs>
        <w:suppressAutoHyphens/>
        <w:spacing w:after="0" w:line="288" w:lineRule="auto"/>
        <w:rPr>
          <w:rFonts w:ascii="Arial" w:eastAsia="Lucida Sans Unicode" w:hAnsi="Arial" w:cs="Arial"/>
          <w:bCs/>
          <w:lang w:eastAsia="cs-CZ"/>
        </w:rPr>
      </w:pPr>
      <w:r w:rsidRPr="00F5793D">
        <w:rPr>
          <w:rFonts w:ascii="Arial" w:eastAsia="Lucida Sans Unicode" w:hAnsi="Arial" w:cs="Arial"/>
          <w:bCs/>
          <w:lang w:eastAsia="cs-CZ"/>
        </w:rPr>
        <w:t>IČO:</w:t>
      </w:r>
      <w:r w:rsidRPr="00F5793D">
        <w:rPr>
          <w:rFonts w:ascii="Arial" w:eastAsia="Lucida Sans Unicode" w:hAnsi="Arial" w:cs="Arial"/>
          <w:bCs/>
          <w:lang w:eastAsia="cs-CZ"/>
        </w:rPr>
        <w:tab/>
        <w:t xml:space="preserve">01312774 </w:t>
      </w:r>
    </w:p>
    <w:p w14:paraId="3916C378" w14:textId="77777777" w:rsidR="004247EA" w:rsidRPr="00F5793D" w:rsidRDefault="004247EA" w:rsidP="004247EA">
      <w:pPr>
        <w:widowControl w:val="0"/>
        <w:tabs>
          <w:tab w:val="left" w:pos="2835"/>
        </w:tabs>
        <w:suppressAutoHyphens/>
        <w:spacing w:after="0" w:line="288" w:lineRule="auto"/>
        <w:rPr>
          <w:rFonts w:ascii="Arial" w:eastAsia="Lucida Sans Unicode" w:hAnsi="Arial" w:cs="Arial"/>
          <w:bCs/>
          <w:lang w:eastAsia="cs-CZ"/>
        </w:rPr>
      </w:pPr>
      <w:r w:rsidRPr="00F5793D">
        <w:rPr>
          <w:rFonts w:ascii="Arial" w:eastAsia="Lucida Sans Unicode" w:hAnsi="Arial" w:cs="Arial"/>
          <w:bCs/>
          <w:lang w:eastAsia="cs-CZ"/>
        </w:rPr>
        <w:t>DIČ:</w:t>
      </w:r>
      <w:r w:rsidRPr="00F5793D">
        <w:rPr>
          <w:rFonts w:ascii="Arial" w:eastAsia="Lucida Sans Unicode" w:hAnsi="Arial" w:cs="Arial"/>
          <w:bCs/>
          <w:lang w:eastAsia="cs-CZ"/>
        </w:rPr>
        <w:tab/>
        <w:t xml:space="preserve">není plátcem DPH </w:t>
      </w:r>
    </w:p>
    <w:p w14:paraId="3955A192" w14:textId="77777777" w:rsidR="004247EA" w:rsidRPr="00F5793D" w:rsidRDefault="004247EA" w:rsidP="004247EA">
      <w:pPr>
        <w:tabs>
          <w:tab w:val="left" w:pos="2835"/>
        </w:tabs>
        <w:overflowPunct w:val="0"/>
        <w:autoSpaceDE w:val="0"/>
        <w:autoSpaceDN w:val="0"/>
        <w:adjustRightInd w:val="0"/>
        <w:spacing w:after="0" w:line="288" w:lineRule="auto"/>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60BC9E92" w14:textId="77777777" w:rsidR="004247EA" w:rsidRDefault="004247EA" w:rsidP="004247EA">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3F1C3F13" w14:textId="77777777" w:rsidR="004247EA" w:rsidRDefault="004247EA" w:rsidP="004247EA">
      <w:pPr>
        <w:tabs>
          <w:tab w:val="left" w:pos="2835"/>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r w:rsidRPr="00F5793D">
        <w:rPr>
          <w:rFonts w:ascii="Arial" w:eastAsia="Times New Roman" w:hAnsi="Arial" w:cs="Arial"/>
          <w:b/>
          <w:bCs/>
          <w:snapToGrid w:val="0"/>
          <w:highlight w:val="yellow"/>
          <w:lang w:val="en-US" w:eastAsia="cs-CZ"/>
        </w:rPr>
        <w:t>[DOPLNIT]</w:t>
      </w:r>
    </w:p>
    <w:p w14:paraId="39AC954B" w14:textId="77777777" w:rsidR="004247EA" w:rsidRPr="00F5793D" w:rsidRDefault="004247EA" w:rsidP="004247EA">
      <w:pPr>
        <w:tabs>
          <w:tab w:val="left" w:pos="2835"/>
        </w:tabs>
        <w:spacing w:after="0" w:line="288" w:lineRule="auto"/>
        <w:ind w:left="2835" w:hanging="2835"/>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lang w:eastAsia="cs-CZ"/>
        </w:rPr>
        <w:tab/>
      </w:r>
      <w:r w:rsidRPr="00F5793D">
        <w:rPr>
          <w:rFonts w:ascii="Arial" w:eastAsia="Times New Roman" w:hAnsi="Arial" w:cs="Arial"/>
          <w:b/>
          <w:bCs/>
          <w:snapToGrid w:val="0"/>
          <w:highlight w:val="yellow"/>
          <w:lang w:val="en-US" w:eastAsia="cs-CZ"/>
        </w:rPr>
        <w:t>[DOPLNIT]</w:t>
      </w:r>
    </w:p>
    <w:p w14:paraId="2CE82C79" w14:textId="77777777" w:rsidR="004247EA" w:rsidRPr="00F5793D" w:rsidRDefault="004247EA" w:rsidP="004247EA">
      <w:pPr>
        <w:tabs>
          <w:tab w:val="left" w:pos="2835"/>
        </w:tabs>
        <w:spacing w:after="0" w:line="288" w:lineRule="auto"/>
        <w:ind w:left="2835" w:hanging="2835"/>
        <w:jc w:val="both"/>
        <w:rPr>
          <w:rFonts w:ascii="Arial" w:eastAsia="Times New Roman" w:hAnsi="Arial" w:cs="Arial"/>
          <w:i/>
          <w:lang w:eastAsia="cs-CZ"/>
        </w:rPr>
      </w:pPr>
      <w:r w:rsidRPr="00F5793D">
        <w:rPr>
          <w:rFonts w:ascii="Arial" w:eastAsia="Times New Roman" w:hAnsi="Arial" w:cs="Arial"/>
          <w:lang w:eastAsia="cs-CZ"/>
        </w:rPr>
        <w:t>zastoupený:</w:t>
      </w:r>
      <w:r>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F5793D">
        <w:rPr>
          <w:rFonts w:ascii="Arial" w:eastAsia="Times New Roman" w:hAnsi="Arial" w:cs="Arial"/>
          <w:i/>
          <w:highlight w:val="yellow"/>
          <w:lang w:eastAsia="cs-CZ"/>
        </w:rPr>
        <w:t>rejstříku)</w:t>
      </w:r>
    </w:p>
    <w:p w14:paraId="61FEE9B5" w14:textId="77777777" w:rsidR="004247EA" w:rsidRPr="00F5793D" w:rsidRDefault="004247EA" w:rsidP="004247EA">
      <w:pPr>
        <w:tabs>
          <w:tab w:val="left" w:pos="2835"/>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tel./fax:</w:t>
      </w:r>
      <w:r>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0B58B719" w14:textId="77777777" w:rsidR="004247EA" w:rsidRPr="00F5793D" w:rsidRDefault="004247EA" w:rsidP="004247EA">
      <w:pPr>
        <w:tabs>
          <w:tab w:val="left" w:pos="2835"/>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e-mail:</w:t>
      </w:r>
      <w:r>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6574F499" w14:textId="77777777" w:rsidR="004247EA" w:rsidRPr="00F5793D" w:rsidRDefault="004247EA" w:rsidP="004247EA">
      <w:pPr>
        <w:tabs>
          <w:tab w:val="left" w:pos="2835"/>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highlight w:val="yellow"/>
          <w:lang w:val="en-US" w:eastAsia="cs-CZ"/>
        </w:rPr>
        <w:t>[DOPLNIT]</w:t>
      </w:r>
    </w:p>
    <w:p w14:paraId="52D88C77" w14:textId="77777777" w:rsidR="004247EA" w:rsidRPr="00F5793D" w:rsidRDefault="004247EA" w:rsidP="004247EA">
      <w:pPr>
        <w:tabs>
          <w:tab w:val="left" w:pos="2835"/>
        </w:tabs>
        <w:spacing w:after="0" w:line="288" w:lineRule="auto"/>
        <w:ind w:left="2835" w:right="-284" w:hanging="2835"/>
        <w:rPr>
          <w:rFonts w:ascii="Arial" w:eastAsia="Times New Roman" w:hAnsi="Arial" w:cs="Arial"/>
          <w:lang w:eastAsia="cs-CZ"/>
        </w:rPr>
      </w:pPr>
      <w:r w:rsidRPr="00F5793D">
        <w:rPr>
          <w:rFonts w:ascii="Arial" w:eastAsia="Times New Roman" w:hAnsi="Arial" w:cs="Arial"/>
          <w:lang w:eastAsia="cs-CZ"/>
        </w:rPr>
        <w:t>v technických záležitostech je oprávněn jednat:</w:t>
      </w:r>
      <w:r>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589186DF" w14:textId="77777777" w:rsidR="004247EA" w:rsidRPr="00F5793D" w:rsidRDefault="004247EA" w:rsidP="004247EA">
      <w:pPr>
        <w:tabs>
          <w:tab w:val="left" w:pos="2835"/>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tel./fax:</w:t>
      </w:r>
      <w:r>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61F00A74" w14:textId="77777777" w:rsidR="004247EA" w:rsidRPr="00F5793D" w:rsidRDefault="004247EA" w:rsidP="004247EA">
      <w:pPr>
        <w:tabs>
          <w:tab w:val="left" w:pos="2835"/>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e-mail:</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50CDDE21" w14:textId="77777777" w:rsidR="004247EA" w:rsidRPr="00F5793D" w:rsidRDefault="004247EA" w:rsidP="004247EA">
      <w:pPr>
        <w:tabs>
          <w:tab w:val="left" w:pos="2835"/>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bankovní spojení:</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04CF779A" w14:textId="77777777" w:rsidR="004247EA" w:rsidRPr="00F5793D" w:rsidRDefault="004247EA" w:rsidP="004247EA">
      <w:pPr>
        <w:tabs>
          <w:tab w:val="left" w:pos="2835"/>
        </w:tabs>
        <w:spacing w:after="0" w:line="288" w:lineRule="auto"/>
        <w:jc w:val="both"/>
        <w:rPr>
          <w:rFonts w:ascii="Arial" w:eastAsia="Times New Roman" w:hAnsi="Arial" w:cs="Arial"/>
          <w:lang w:eastAsia="cs-CZ"/>
        </w:rPr>
      </w:pPr>
      <w:r w:rsidRPr="00F5793D">
        <w:rPr>
          <w:rFonts w:ascii="Arial" w:eastAsia="Times New Roman" w:hAnsi="Arial" w:cs="Arial"/>
          <w:lang w:eastAsia="cs-CZ"/>
        </w:rPr>
        <w:t>číslo účtu:</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62BF9BB" w14:textId="77777777" w:rsidR="004247EA" w:rsidRPr="00F5793D" w:rsidRDefault="004247EA" w:rsidP="004247EA">
      <w:pPr>
        <w:tabs>
          <w:tab w:val="left" w:pos="2835"/>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IČO:</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001849EA" w14:textId="77777777" w:rsidR="004247EA" w:rsidRPr="00F5793D" w:rsidRDefault="004247EA" w:rsidP="004247EA">
      <w:pPr>
        <w:tabs>
          <w:tab w:val="left" w:pos="2835"/>
        </w:tabs>
        <w:spacing w:after="0" w:line="288" w:lineRule="auto"/>
        <w:jc w:val="both"/>
        <w:rPr>
          <w:rFonts w:ascii="Arial" w:eastAsia="Times New Roman" w:hAnsi="Arial" w:cs="Arial"/>
          <w:lang w:eastAsia="cs-CZ"/>
        </w:rPr>
      </w:pPr>
      <w:r w:rsidRPr="00F5793D">
        <w:rPr>
          <w:rFonts w:ascii="Arial" w:eastAsia="Times New Roman" w:hAnsi="Arial" w:cs="Arial"/>
          <w:lang w:eastAsia="cs-CZ"/>
        </w:rPr>
        <w:t>DIČ:</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Pr>
          <w:rFonts w:ascii="Arial" w:eastAsia="Times New Roman" w:hAnsi="Arial" w:cs="Arial"/>
          <w:b/>
          <w:bCs/>
          <w:snapToGrid w:val="0"/>
          <w:highlight w:val="yellow"/>
          <w:lang w:val="en-US" w:eastAsia="cs-CZ"/>
        </w:rPr>
        <w:t xml:space="preserve"> je/</w:t>
      </w:r>
      <w:proofErr w:type="spellStart"/>
      <w:r>
        <w:rPr>
          <w:rFonts w:ascii="Arial" w:eastAsia="Times New Roman" w:hAnsi="Arial" w:cs="Arial"/>
          <w:b/>
          <w:bCs/>
          <w:snapToGrid w:val="0"/>
          <w:highlight w:val="yellow"/>
          <w:lang w:val="en-US" w:eastAsia="cs-CZ"/>
        </w:rPr>
        <w:t>není</w:t>
      </w:r>
      <w:proofErr w:type="spellEnd"/>
      <w:r>
        <w:rPr>
          <w:rFonts w:ascii="Arial" w:eastAsia="Times New Roman" w:hAnsi="Arial" w:cs="Arial"/>
          <w:b/>
          <w:bCs/>
          <w:snapToGrid w:val="0"/>
          <w:highlight w:val="yellow"/>
          <w:lang w:val="en-US" w:eastAsia="cs-CZ"/>
        </w:rPr>
        <w:t xml:space="preserve"> </w:t>
      </w:r>
      <w:proofErr w:type="spellStart"/>
      <w:r>
        <w:rPr>
          <w:rFonts w:ascii="Arial" w:eastAsia="Times New Roman" w:hAnsi="Arial" w:cs="Arial"/>
          <w:b/>
          <w:bCs/>
          <w:snapToGrid w:val="0"/>
          <w:highlight w:val="yellow"/>
          <w:lang w:val="en-US" w:eastAsia="cs-CZ"/>
        </w:rPr>
        <w:t>plátcem</w:t>
      </w:r>
      <w:proofErr w:type="spellEnd"/>
      <w:r>
        <w:rPr>
          <w:rFonts w:ascii="Arial" w:eastAsia="Times New Roman" w:hAnsi="Arial" w:cs="Arial"/>
          <w:b/>
          <w:bCs/>
          <w:snapToGrid w:val="0"/>
          <w:highlight w:val="yellow"/>
          <w:lang w:val="en-US" w:eastAsia="cs-CZ"/>
        </w:rPr>
        <w:t xml:space="preserve"> DPH </w:t>
      </w:r>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0A4954F7"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BC0380">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0" w:name="_Hlk18485362"/>
      <w:r w:rsidR="001F221D">
        <w:rPr>
          <w:rFonts w:ascii="Arial" w:eastAsia="Times New Roman" w:hAnsi="Arial" w:cs="Arial"/>
          <w:lang w:eastAsia="cs-CZ"/>
        </w:rPr>
        <w:t xml:space="preserve">s názvem </w:t>
      </w:r>
      <w:r w:rsidR="00ED2086" w:rsidRPr="00BC0380">
        <w:rPr>
          <w:rFonts w:ascii="Arial" w:eastAsia="Times New Roman" w:hAnsi="Arial" w:cs="Arial"/>
          <w:b/>
          <w:bCs/>
          <w:snapToGrid w:val="0"/>
          <w:lang w:eastAsia="cs-CZ"/>
        </w:rPr>
        <w:t>Vodní nádrž VN2, biokoridor K19 a polní cesta C-19 v k.ú. Veliš u Jičína</w:t>
      </w:r>
      <w:r w:rsidR="001F221D" w:rsidRPr="00ED2086">
        <w:rPr>
          <w:rFonts w:ascii="Arial" w:eastAsia="Times New Roman" w:hAnsi="Arial" w:cs="Arial"/>
          <w:bCs/>
          <w:snapToGrid w:val="0"/>
          <w:lang w:eastAsia="cs-CZ"/>
        </w:rPr>
        <w:t xml:space="preserve"> </w:t>
      </w:r>
      <w:r w:rsidR="00065713" w:rsidRPr="00ED2086">
        <w:rPr>
          <w:rFonts w:ascii="Arial" w:eastAsia="Times New Roman" w:hAnsi="Arial" w:cs="Arial"/>
          <w:bCs/>
          <w:snapToGrid w:val="0"/>
        </w:rPr>
        <w:t>(dále jen „veřejná zakázka“)</w:t>
      </w:r>
      <w:r w:rsidR="00065713" w:rsidRPr="00ED2086">
        <w:rPr>
          <w:rFonts w:ascii="Arial" w:eastAsia="Times New Roman" w:hAnsi="Arial" w:cs="Arial"/>
        </w:rPr>
        <w:t>.</w:t>
      </w:r>
      <w:r w:rsidR="00ED2086">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w:t>
      </w:r>
      <w:r w:rsidR="00ED2086">
        <w:rPr>
          <w:rFonts w:ascii="Arial" w:hAnsi="Arial" w:cs="Arial"/>
        </w:rPr>
        <w:t>.</w:t>
      </w:r>
      <w:r w:rsidR="00BC0380">
        <w:rPr>
          <w:rFonts w:ascii="Arial" w:hAnsi="Arial" w:cs="Arial"/>
        </w:rPr>
        <w:t xml:space="preserve"> </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0"/>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D155E1E" w14:textId="10A49990" w:rsidR="006615F7" w:rsidRDefault="006615F7" w:rsidP="006615F7">
      <w:pPr>
        <w:spacing w:after="120" w:line="288" w:lineRule="auto"/>
        <w:jc w:val="both"/>
        <w:rPr>
          <w:rFonts w:ascii="Arial" w:eastAsia="Times New Roman" w:hAnsi="Arial" w:cs="Arial"/>
          <w:b/>
          <w:bCs/>
          <w:snapToGrid w:val="0"/>
          <w:lang w:eastAsia="cs-CZ"/>
        </w:rPr>
      </w:pPr>
      <w:r w:rsidRPr="00B109EB">
        <w:rPr>
          <w:rFonts w:ascii="Arial" w:eastAsia="Times New Roman" w:hAnsi="Arial" w:cs="Arial"/>
          <w:lang w:eastAsia="cs-CZ"/>
        </w:rPr>
        <w:t>Stavební povolení</w:t>
      </w:r>
      <w:r w:rsidR="00570E84">
        <w:rPr>
          <w:rFonts w:ascii="Arial" w:eastAsia="Times New Roman" w:hAnsi="Arial" w:cs="Arial"/>
          <w:lang w:eastAsia="cs-CZ"/>
        </w:rPr>
        <w:t xml:space="preserve"> pro cestu C-19</w:t>
      </w:r>
      <w:r w:rsidRPr="00B109EB">
        <w:rPr>
          <w:rFonts w:ascii="Arial" w:eastAsia="Times New Roman" w:hAnsi="Arial" w:cs="Arial"/>
          <w:lang w:eastAsia="cs-CZ"/>
        </w:rPr>
        <w:t xml:space="preserve"> ze dne: </w:t>
      </w:r>
      <w:r w:rsidR="00570E84">
        <w:rPr>
          <w:rFonts w:ascii="Arial" w:eastAsia="Times New Roman" w:hAnsi="Arial" w:cs="Arial"/>
          <w:lang w:eastAsia="cs-CZ"/>
        </w:rPr>
        <w:t>12.2.2021 (PM 18.3.2021)</w:t>
      </w:r>
    </w:p>
    <w:p w14:paraId="2045EC23" w14:textId="125D2F5A" w:rsidR="00570E84" w:rsidRPr="00B109EB" w:rsidRDefault="00570E84" w:rsidP="000F734D">
      <w:pPr>
        <w:spacing w:after="120" w:line="288" w:lineRule="auto"/>
        <w:rPr>
          <w:rFonts w:ascii="Arial" w:eastAsia="Times New Roman" w:hAnsi="Arial" w:cs="Arial"/>
          <w:lang w:eastAsia="cs-CZ"/>
        </w:rPr>
      </w:pPr>
      <w:r w:rsidRPr="00570E84">
        <w:rPr>
          <w:rFonts w:ascii="Arial" w:eastAsia="Times New Roman" w:hAnsi="Arial" w:cs="Arial"/>
          <w:snapToGrid w:val="0"/>
          <w:lang w:eastAsia="cs-CZ"/>
        </w:rPr>
        <w:t>Stavební povolení pro vodní nádrž VN2 ze dne:</w:t>
      </w:r>
      <w:r w:rsidR="000F734D">
        <w:rPr>
          <w:rFonts w:ascii="Arial" w:eastAsia="Times New Roman" w:hAnsi="Arial" w:cs="Arial"/>
          <w:snapToGrid w:val="0"/>
          <w:lang w:eastAsia="cs-CZ"/>
        </w:rPr>
        <w:t xml:space="preserve"> 7.3.2022, včetně opravného rozhodnutí ze dne 21.3.2022 (PM 20.4.2022)  </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7005CDDF"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FB170E">
        <w:rPr>
          <w:rFonts w:ascii="Arial" w:hAnsi="Arial" w:cs="Arial"/>
        </w:rPr>
        <w:t> </w:t>
      </w:r>
      <w:r w:rsidR="00FB170E" w:rsidRPr="00FB170E">
        <w:rPr>
          <w:rFonts w:ascii="Arial" w:hAnsi="Arial" w:cs="Arial"/>
          <w:bCs/>
        </w:rPr>
        <w:t>k.ú. Veliš u Jičína</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w:t>
      </w:r>
      <w:r w:rsidRPr="00B109EB">
        <w:rPr>
          <w:rFonts w:ascii="Arial" w:hAnsi="Arial" w:cs="Arial"/>
        </w:rPr>
        <w:lastRenderedPageBreak/>
        <w:t>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199F047B"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FB170E" w:rsidRPr="00FB170E">
        <w:rPr>
          <w:rFonts w:ascii="Arial" w:hAnsi="Arial" w:cs="Arial"/>
          <w:b/>
          <w:bCs/>
        </w:rPr>
        <w:t>Vodní nádrž VN2 a polní cesta C-19 v k.ú. Veliš u Jičína</w:t>
      </w:r>
      <w:r w:rsidRPr="00FB170E">
        <w:rPr>
          <w:rFonts w:ascii="Arial" w:hAnsi="Arial" w:cs="Arial"/>
          <w:b/>
          <w:bCs/>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32EC7314"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FB170E">
        <w:rPr>
          <w:rFonts w:ascii="Arial" w:hAnsi="Arial" w:cs="Arial"/>
        </w:rPr>
        <w:t xml:space="preserve"> ř</w:t>
      </w:r>
      <w:r w:rsidRPr="00B109EB">
        <w:rPr>
          <w:rFonts w:ascii="Arial" w:hAnsi="Arial" w:cs="Arial"/>
        </w:rPr>
        <w:t xml:space="preserve">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A398D">
      <w:pPr>
        <w:pStyle w:val="Bezmezer"/>
      </w:pPr>
      <w:r w:rsidRPr="00B109EB">
        <w:t xml:space="preserve">Práce nad rámec rozsahu předmětu díla, uvedeného v čl. II, které budou nezbytné </w:t>
      </w:r>
      <w:r w:rsidR="00C8483D" w:rsidRPr="00B109EB">
        <w:br/>
      </w:r>
      <w:r w:rsidRPr="00B109EB">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5B1D69B" w14:textId="585EF6A4" w:rsidR="00A26E5C" w:rsidRPr="00084C6A" w:rsidRDefault="007553F3" w:rsidP="00BC4433">
      <w:pPr>
        <w:pStyle w:val="Odstavecseseznamem"/>
        <w:numPr>
          <w:ilvl w:val="0"/>
          <w:numId w:val="2"/>
        </w:numPr>
        <w:jc w:val="both"/>
        <w:rPr>
          <w:rFonts w:ascii="Arial" w:hAnsi="Arial" w:cs="Arial"/>
        </w:rPr>
      </w:pPr>
      <w:bookmarkStart w:id="1" w:name="_Hlk40280986"/>
      <w:r w:rsidRPr="00084C6A">
        <w:rPr>
          <w:rFonts w:ascii="Arial" w:hAnsi="Arial" w:cs="Arial"/>
        </w:rPr>
        <w:t>Nedílnou součástí díla bude doklad o úspěšně provedeném kolaudačním řízení. O</w:t>
      </w:r>
      <w:r w:rsidR="00BC0380">
        <w:rPr>
          <w:rFonts w:ascii="Arial" w:hAnsi="Arial" w:cs="Arial"/>
        </w:rPr>
        <w:t> </w:t>
      </w:r>
      <w:r w:rsidRPr="00084C6A">
        <w:rPr>
          <w:rFonts w:ascii="Arial" w:hAnsi="Arial" w:cs="Arial"/>
        </w:rPr>
        <w:t>kolaudaci požádá objednatel, Zhotovitel se zavazuje zúčastnit místního šetření a</w:t>
      </w:r>
      <w:r w:rsidR="00BC0380">
        <w:rPr>
          <w:rFonts w:ascii="Arial" w:hAnsi="Arial" w:cs="Arial"/>
        </w:rPr>
        <w:t> </w:t>
      </w:r>
      <w:r w:rsidRPr="00084C6A">
        <w:rPr>
          <w:rFonts w:ascii="Arial" w:hAnsi="Arial" w:cs="Arial"/>
        </w:rPr>
        <w:t>závěrečné kontrolní prohlídky (pokud jsou svolány).</w:t>
      </w:r>
      <w:bookmarkEnd w:id="1"/>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1654F894"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6903AD" w:rsidRPr="00FB170E">
        <w:rPr>
          <w:rFonts w:ascii="Arial" w:hAnsi="Arial" w:cs="Arial"/>
          <w:b/>
          <w:bCs/>
        </w:rPr>
        <w:t>Vodní nádrž VN2 a polní cesta C-19</w:t>
      </w:r>
      <w:r w:rsidR="006D6DFE">
        <w:rPr>
          <w:rFonts w:ascii="Arial" w:hAnsi="Arial" w:cs="Arial"/>
          <w:b/>
          <w:bCs/>
        </w:rPr>
        <w:t xml:space="preserve"> v k.ú. Veliš u Jičína</w:t>
      </w:r>
    </w:p>
    <w:p w14:paraId="7A9E54C5" w14:textId="46DF18B8" w:rsidR="00D6259E" w:rsidRPr="006903AD" w:rsidRDefault="00D6259E" w:rsidP="00D6259E">
      <w:pPr>
        <w:jc w:val="both"/>
        <w:rPr>
          <w:rFonts w:ascii="Arial" w:hAnsi="Arial" w:cs="Arial"/>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6903AD">
        <w:rPr>
          <w:rFonts w:ascii="Arial" w:hAnsi="Arial" w:cs="Arial"/>
          <w:b/>
          <w:bCs/>
        </w:rPr>
        <w:t xml:space="preserve">k.ú. Veliš u Jičína, </w:t>
      </w:r>
      <w:r w:rsidR="006903AD" w:rsidRPr="006903AD">
        <w:rPr>
          <w:rFonts w:ascii="Arial" w:hAnsi="Arial" w:cs="Arial"/>
        </w:rPr>
        <w:t>okres Jičín, Královéhradecký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4E28C858"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6903AD" w:rsidRPr="006903AD">
        <w:rPr>
          <w:rFonts w:ascii="Arial" w:hAnsi="Arial" w:cs="Arial"/>
        </w:rPr>
        <w:t xml:space="preserve">Agroprojekce Litomyšl spol. s r.o., Rokycanova 114/IV, 566 01 Vysoké Mýto, IČO: 64255611, pod zakázkovým číslem </w:t>
      </w:r>
      <w:r w:rsidR="00BC0380">
        <w:rPr>
          <w:rFonts w:ascii="Arial" w:hAnsi="Arial" w:cs="Arial"/>
        </w:rPr>
        <w:br/>
      </w:r>
      <w:r w:rsidR="006903AD" w:rsidRPr="006903AD">
        <w:rPr>
          <w:rFonts w:ascii="Arial" w:hAnsi="Arial" w:cs="Arial"/>
        </w:rPr>
        <w:t>077 30/19</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14BAB5F8" w:rsidR="00D6259E" w:rsidRPr="00E80F66" w:rsidRDefault="00D6259E" w:rsidP="00FB44CA">
      <w:pPr>
        <w:pStyle w:val="Odstavecseseznamem"/>
        <w:numPr>
          <w:ilvl w:val="0"/>
          <w:numId w:val="4"/>
        </w:numPr>
        <w:jc w:val="both"/>
        <w:rPr>
          <w:rFonts w:ascii="Arial" w:hAnsi="Arial" w:cs="Arial"/>
        </w:rPr>
      </w:pPr>
      <w:r w:rsidRPr="00E80F66">
        <w:rPr>
          <w:rFonts w:ascii="Arial" w:hAnsi="Arial" w:cs="Arial"/>
        </w:rPr>
        <w:t xml:space="preserve">Zajištění dodávek materiálů a zařízení nezbytných pro řádné dokončení díla. Součástí díla je i výsadba zeleně.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lastRenderedPageBreak/>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281D2508"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0D9ABED9"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Pokud</w:t>
      </w:r>
      <w:r w:rsidR="002D691C">
        <w:rPr>
          <w:rFonts w:ascii="Arial" w:hAnsi="Arial" w:cs="Arial"/>
        </w:rPr>
        <w:t xml:space="preserve"> </w:t>
      </w:r>
      <w:r w:rsidRPr="0D0362A8">
        <w:rPr>
          <w:rFonts w:ascii="Arial" w:hAnsi="Arial" w:cs="Arial"/>
        </w:rPr>
        <w:t xml:space="preserve">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2" w:name="_Hlk13050140"/>
      <w:r w:rsidRPr="0D0362A8">
        <w:rPr>
          <w:rFonts w:ascii="Arial" w:hAnsi="Arial" w:cs="Arial"/>
        </w:rPr>
        <w:t>nálezům munice či </w:t>
      </w:r>
      <w:bookmarkEnd w:id="2"/>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33A04F25" w:rsidR="00D6259E" w:rsidRPr="007B2624"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3" w:name="_Hlk13050168"/>
      <w:bookmarkStart w:id="4" w:name="_Hlk13051636"/>
      <w:r w:rsidR="00E431EA">
        <w:rPr>
          <w:rFonts w:ascii="Arial" w:hAnsi="Arial" w:cs="Arial"/>
        </w:rPr>
        <w:t xml:space="preserve"> </w:t>
      </w:r>
      <w:r w:rsidRPr="0D0362A8">
        <w:rPr>
          <w:rFonts w:ascii="Arial" w:hAnsi="Arial" w:cs="Arial"/>
        </w:rPr>
        <w:t xml:space="preserve">(dle čl. II bod 2. h) </w:t>
      </w:r>
      <w:r w:rsidRPr="007B2624">
        <w:rPr>
          <w:rFonts w:ascii="Arial" w:hAnsi="Arial" w:cs="Arial"/>
        </w:rPr>
        <w:t>bude řešeno jako dodatečné práce dle této smlouvy, nebo novým samostatným zadávací</w:t>
      </w:r>
      <w:r w:rsidR="007B2624" w:rsidRPr="007B2624">
        <w:rPr>
          <w:rFonts w:ascii="Arial" w:hAnsi="Arial" w:cs="Arial"/>
        </w:rPr>
        <w:t>m ř</w:t>
      </w:r>
      <w:r w:rsidRPr="007B2624">
        <w:rPr>
          <w:rFonts w:ascii="Arial" w:hAnsi="Arial" w:cs="Arial"/>
        </w:rPr>
        <w:t>ízením.</w:t>
      </w:r>
      <w:bookmarkEnd w:id="3"/>
    </w:p>
    <w:bookmarkEnd w:id="4"/>
    <w:p w14:paraId="1B3A1CE8" w14:textId="77777777" w:rsidR="00D6259E" w:rsidRPr="00B109EB" w:rsidRDefault="0D0362A8" w:rsidP="00FB44CA">
      <w:pPr>
        <w:pStyle w:val="Odstavecseseznamem"/>
        <w:numPr>
          <w:ilvl w:val="0"/>
          <w:numId w:val="4"/>
        </w:numPr>
        <w:jc w:val="both"/>
        <w:rPr>
          <w:rFonts w:ascii="Arial" w:hAnsi="Arial" w:cs="Arial"/>
        </w:rPr>
      </w:pPr>
      <w:r w:rsidRPr="007B2624">
        <w:rPr>
          <w:rFonts w:ascii="Arial" w:hAnsi="Arial" w:cs="Arial"/>
        </w:rPr>
        <w:t>Zajištění a provedení všech opatření organizačního</w:t>
      </w:r>
      <w:r w:rsidRPr="0D0362A8">
        <w:rPr>
          <w:rFonts w:ascii="Arial" w:hAnsi="Arial" w:cs="Arial"/>
        </w:rPr>
        <w:t xml:space="preserve">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Zajištění ochrany a vytyčení podzemních inženýrských sítí uvedených v projektové dokumentaci.</w:t>
      </w:r>
    </w:p>
    <w:p w14:paraId="108EDB66" w14:textId="04984D5F" w:rsidR="00D6259E" w:rsidRPr="00C21B95"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w:t>
      </w:r>
      <w:r w:rsidR="00005EC3">
        <w:rPr>
          <w:rFonts w:ascii="Arial" w:hAnsi="Arial" w:cs="Arial"/>
        </w:rPr>
        <w:t xml:space="preserve">– Rozhodnutí č. 53/22 </w:t>
      </w:r>
      <w:r w:rsidRPr="00B109EB">
        <w:rPr>
          <w:rFonts w:ascii="Arial" w:hAnsi="Arial" w:cs="Arial"/>
        </w:rPr>
        <w:t>vyda</w:t>
      </w:r>
      <w:r w:rsidR="00005EC3">
        <w:rPr>
          <w:rFonts w:ascii="Arial" w:hAnsi="Arial" w:cs="Arial"/>
        </w:rPr>
        <w:t>l</w:t>
      </w:r>
      <w:r w:rsidRPr="00B109EB">
        <w:rPr>
          <w:rFonts w:ascii="Arial" w:hAnsi="Arial" w:cs="Arial"/>
        </w:rPr>
        <w:t xml:space="preserve"> </w:t>
      </w:r>
      <w:proofErr w:type="spellStart"/>
      <w:r w:rsidR="00005EC3">
        <w:rPr>
          <w:rFonts w:ascii="Arial" w:hAnsi="Arial" w:cs="Arial"/>
        </w:rPr>
        <w:t>MěÚ</w:t>
      </w:r>
      <w:proofErr w:type="spellEnd"/>
      <w:r w:rsidR="00005EC3">
        <w:rPr>
          <w:rFonts w:ascii="Arial" w:hAnsi="Arial" w:cs="Arial"/>
        </w:rPr>
        <w:t xml:space="preserve"> Jičín-odbor životního prostředí </w:t>
      </w:r>
      <w:r w:rsidRPr="00B109EB">
        <w:rPr>
          <w:rFonts w:ascii="Arial" w:hAnsi="Arial" w:cs="Arial"/>
        </w:rPr>
        <w:t>dne</w:t>
      </w:r>
      <w:r w:rsidR="00005EC3">
        <w:rPr>
          <w:rFonts w:ascii="Arial" w:hAnsi="Arial" w:cs="Arial"/>
        </w:rPr>
        <w:t xml:space="preserve"> 7.3.2022, </w:t>
      </w:r>
      <w:r w:rsidRPr="00B109EB">
        <w:rPr>
          <w:rFonts w:ascii="Arial" w:hAnsi="Arial" w:cs="Arial"/>
        </w:rPr>
        <w:t xml:space="preserve">č.j. </w:t>
      </w:r>
      <w:proofErr w:type="spellStart"/>
      <w:r w:rsidR="00005EC3" w:rsidRPr="00C21B95">
        <w:rPr>
          <w:rFonts w:ascii="Arial" w:eastAsia="Arial2" w:hAnsi="Arial" w:cs="Arial"/>
        </w:rPr>
        <w:t>MuJc</w:t>
      </w:r>
      <w:proofErr w:type="spellEnd"/>
      <w:r w:rsidR="00005EC3" w:rsidRPr="00C21B95">
        <w:rPr>
          <w:rFonts w:ascii="Arial" w:eastAsia="Arial2" w:hAnsi="Arial" w:cs="Arial"/>
        </w:rPr>
        <w:t>/2022/6474/ZP/</w:t>
      </w:r>
      <w:proofErr w:type="spellStart"/>
      <w:proofErr w:type="gramStart"/>
      <w:r w:rsidR="00005EC3" w:rsidRPr="00C21B95">
        <w:rPr>
          <w:rFonts w:ascii="Arial" w:eastAsia="Arial2" w:hAnsi="Arial" w:cs="Arial"/>
        </w:rPr>
        <w:t>Svo</w:t>
      </w:r>
      <w:proofErr w:type="spellEnd"/>
      <w:r w:rsidR="00005EC3" w:rsidRPr="00C21B95">
        <w:rPr>
          <w:rFonts w:ascii="Arial" w:eastAsia="Arial2" w:hAnsi="Arial" w:cs="Arial"/>
        </w:rPr>
        <w:t>,</w:t>
      </w:r>
      <w:r w:rsidR="00005EC3" w:rsidRPr="00C21B95">
        <w:rPr>
          <w:rFonts w:ascii="Arial" w:hAnsi="Arial" w:cs="Arial"/>
          <w:highlight w:val="yellow"/>
        </w:rPr>
        <w:t xml:space="preserve"> </w:t>
      </w:r>
      <w:r w:rsidRPr="00C21B95">
        <w:rPr>
          <w:rFonts w:ascii="Arial" w:hAnsi="Arial" w:cs="Arial"/>
        </w:rPr>
        <w:t xml:space="preserve">  </w:t>
      </w:r>
      <w:proofErr w:type="gramEnd"/>
      <w:r w:rsidRPr="00C21B95">
        <w:rPr>
          <w:rFonts w:ascii="Arial" w:hAnsi="Arial" w:cs="Arial"/>
        </w:rPr>
        <w:t xml:space="preserve">nabylo právní moci dne </w:t>
      </w:r>
      <w:r w:rsidR="00005EC3" w:rsidRPr="00C21B95">
        <w:rPr>
          <w:rFonts w:ascii="Arial" w:hAnsi="Arial" w:cs="Arial"/>
        </w:rPr>
        <w:t xml:space="preserve">20.4.2022, včetně opravného rozhodnutí </w:t>
      </w:r>
      <w:r w:rsidR="00BC0380">
        <w:rPr>
          <w:rFonts w:ascii="Arial" w:hAnsi="Arial" w:cs="Arial"/>
        </w:rPr>
        <w:br/>
      </w:r>
      <w:r w:rsidR="00005EC3" w:rsidRPr="00C21B95">
        <w:rPr>
          <w:rFonts w:ascii="Arial" w:eastAsia="Arial2" w:hAnsi="Arial" w:cs="Arial"/>
        </w:rPr>
        <w:t xml:space="preserve">č.j. </w:t>
      </w:r>
      <w:proofErr w:type="spellStart"/>
      <w:r w:rsidR="00005EC3" w:rsidRPr="00C21B95">
        <w:rPr>
          <w:rFonts w:ascii="Arial" w:eastAsia="Arial2" w:hAnsi="Arial" w:cs="Arial"/>
        </w:rPr>
        <w:t>MuJc</w:t>
      </w:r>
      <w:proofErr w:type="spellEnd"/>
      <w:r w:rsidR="00005EC3" w:rsidRPr="00C21B95">
        <w:rPr>
          <w:rFonts w:ascii="Arial" w:eastAsia="Arial2" w:hAnsi="Arial" w:cs="Arial"/>
        </w:rPr>
        <w:t>/2022/7923/ZP/</w:t>
      </w:r>
      <w:proofErr w:type="spellStart"/>
      <w:r w:rsidR="00005EC3" w:rsidRPr="00C21B95">
        <w:rPr>
          <w:rFonts w:ascii="Arial" w:eastAsia="Arial2" w:hAnsi="Arial" w:cs="Arial"/>
        </w:rPr>
        <w:t>Svo</w:t>
      </w:r>
      <w:proofErr w:type="spellEnd"/>
      <w:r w:rsidR="00005EC3" w:rsidRPr="00C21B95">
        <w:rPr>
          <w:rFonts w:ascii="Arial" w:eastAsia="Arial2" w:hAnsi="Arial" w:cs="Arial"/>
        </w:rPr>
        <w:t xml:space="preserve"> ze dne 21.3.2022</w:t>
      </w:r>
      <w:r w:rsidR="00C21B95">
        <w:rPr>
          <w:rFonts w:ascii="Arial" w:eastAsia="Arial2" w:hAnsi="Arial" w:cs="Arial"/>
        </w:rPr>
        <w:t>. Dále bude dílo provedeno v souladu se stavebním povolením</w:t>
      </w:r>
      <w:r w:rsidR="00C21B95" w:rsidRPr="00C21B95">
        <w:rPr>
          <w:rFonts w:ascii="Arial" w:eastAsia="Arial2" w:hAnsi="Arial" w:cs="Arial"/>
        </w:rPr>
        <w:t xml:space="preserve">, které vydal </w:t>
      </w:r>
      <w:proofErr w:type="spellStart"/>
      <w:r w:rsidR="00C21B95" w:rsidRPr="00C21B95">
        <w:rPr>
          <w:rFonts w:ascii="Arial" w:eastAsia="Arial2" w:hAnsi="Arial" w:cs="Arial"/>
        </w:rPr>
        <w:t>MěÚ</w:t>
      </w:r>
      <w:proofErr w:type="spellEnd"/>
      <w:r w:rsidR="00C21B95" w:rsidRPr="00C21B95">
        <w:rPr>
          <w:rFonts w:ascii="Arial" w:eastAsia="Arial2" w:hAnsi="Arial" w:cs="Arial"/>
        </w:rPr>
        <w:t xml:space="preserve"> </w:t>
      </w:r>
      <w:proofErr w:type="gramStart"/>
      <w:r w:rsidR="00C21B95" w:rsidRPr="00C21B95">
        <w:rPr>
          <w:rFonts w:ascii="Arial" w:eastAsia="Arial2" w:hAnsi="Arial" w:cs="Arial"/>
        </w:rPr>
        <w:t>Jičín - odbor</w:t>
      </w:r>
      <w:proofErr w:type="gramEnd"/>
      <w:r w:rsidR="00C21B95" w:rsidRPr="00C21B95">
        <w:rPr>
          <w:rFonts w:ascii="Arial" w:eastAsia="Arial2" w:hAnsi="Arial" w:cs="Arial"/>
        </w:rPr>
        <w:t xml:space="preserve"> dopravy dne 12.2.2021 pod č.j. </w:t>
      </w:r>
      <w:proofErr w:type="spellStart"/>
      <w:r w:rsidR="00C21B95" w:rsidRPr="00C21B95">
        <w:rPr>
          <w:rFonts w:ascii="Arial" w:eastAsia="Arial2" w:hAnsi="Arial" w:cs="Arial"/>
        </w:rPr>
        <w:t>Dop</w:t>
      </w:r>
      <w:proofErr w:type="spellEnd"/>
      <w:r w:rsidR="00C21B95" w:rsidRPr="00C21B95">
        <w:rPr>
          <w:rFonts w:ascii="Arial" w:eastAsia="Arial2" w:hAnsi="Arial" w:cs="Arial"/>
        </w:rPr>
        <w:t>/2020/25634/</w:t>
      </w:r>
      <w:proofErr w:type="spellStart"/>
      <w:r w:rsidR="00C21B95" w:rsidRPr="00C21B95">
        <w:rPr>
          <w:rFonts w:ascii="Arial" w:eastAsia="Arial2" w:hAnsi="Arial" w:cs="Arial"/>
        </w:rPr>
        <w:t>Rih</w:t>
      </w:r>
      <w:proofErr w:type="spellEnd"/>
      <w:r w:rsidR="00C21B95" w:rsidRPr="00C21B95">
        <w:rPr>
          <w:rFonts w:ascii="Arial" w:eastAsia="Arial2" w:hAnsi="Arial" w:cs="Arial"/>
        </w:rPr>
        <w:t>, nabylo právní moci dne 18.3.2021.</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5"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5"/>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2E63E9C8" w:rsidR="00A26E5C"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6" w:name="_Hlk13051793"/>
      <w:r w:rsidRPr="00B109EB">
        <w:rPr>
          <w:rFonts w:ascii="Arial" w:hAnsi="Arial" w:cs="Arial"/>
          <w:bCs/>
        </w:rPr>
        <w:t>e</w:t>
      </w:r>
      <w:bookmarkStart w:id="7"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6"/>
      <w:bookmarkEnd w:id="7"/>
    </w:p>
    <w:p w14:paraId="4A0C6A88" w14:textId="77777777" w:rsidR="00635D71" w:rsidRPr="00B109EB" w:rsidRDefault="00635D71" w:rsidP="00635D71">
      <w:pPr>
        <w:pStyle w:val="Odstavecseseznamem"/>
        <w:jc w:val="both"/>
        <w:rPr>
          <w:rFonts w:ascii="Arial" w:hAnsi="Arial" w:cs="Arial"/>
          <w:bCs/>
        </w:rPr>
      </w:pPr>
    </w:p>
    <w:p w14:paraId="03491D7F" w14:textId="77777777" w:rsidR="00E6175B" w:rsidRPr="00635D71" w:rsidRDefault="00A26E5C" w:rsidP="00FB44CA">
      <w:pPr>
        <w:pStyle w:val="Odstavecseseznamem"/>
        <w:numPr>
          <w:ilvl w:val="0"/>
          <w:numId w:val="5"/>
        </w:numPr>
        <w:rPr>
          <w:rFonts w:ascii="Arial" w:hAnsi="Arial" w:cs="Arial"/>
          <w:b/>
          <w:bCs/>
        </w:rPr>
      </w:pPr>
      <w:bookmarkStart w:id="8" w:name="_Ref376425814"/>
      <w:r w:rsidRPr="00635D71">
        <w:rPr>
          <w:rFonts w:ascii="Arial" w:hAnsi="Arial" w:cs="Arial"/>
          <w:b/>
          <w:bCs/>
        </w:rPr>
        <w:t>Celková cena za provedení díla</w:t>
      </w:r>
      <w:r w:rsidR="00E6175B" w:rsidRPr="00635D71">
        <w:rPr>
          <w:rFonts w:ascii="Arial" w:hAnsi="Arial" w:cs="Arial"/>
          <w:b/>
          <w:bCs/>
        </w:rPr>
        <w:t>:</w:t>
      </w:r>
    </w:p>
    <w:p w14:paraId="26FD32A2" w14:textId="77777777" w:rsidR="00E6175B" w:rsidRPr="00635D71" w:rsidRDefault="00E6175B" w:rsidP="00E6175B">
      <w:pPr>
        <w:pStyle w:val="Odstavecseseznamem"/>
        <w:rPr>
          <w:rFonts w:ascii="Arial" w:hAnsi="Arial" w:cs="Arial"/>
          <w:b/>
          <w:bCs/>
        </w:rPr>
      </w:pPr>
      <w:r w:rsidRPr="00635D71">
        <w:rPr>
          <w:rFonts w:ascii="Arial" w:hAnsi="Arial" w:cs="Arial"/>
          <w:b/>
          <w:bCs/>
        </w:rPr>
        <w:t xml:space="preserve">bez DPH činí                       </w:t>
      </w:r>
      <w:r w:rsidR="00577472" w:rsidRPr="00635D71">
        <w:rPr>
          <w:rFonts w:ascii="Arial" w:hAnsi="Arial" w:cs="Arial"/>
          <w:b/>
          <w:bCs/>
        </w:rPr>
        <w:t xml:space="preserve">                                                 </w:t>
      </w:r>
      <w:proofErr w:type="gramStart"/>
      <w:r w:rsidR="00577472" w:rsidRPr="00635D71">
        <w:rPr>
          <w:rFonts w:ascii="Arial" w:hAnsi="Arial" w:cs="Arial"/>
          <w:b/>
          <w:bCs/>
        </w:rPr>
        <w:t xml:space="preserve">  </w:t>
      </w:r>
      <w:r w:rsidRPr="00635D71">
        <w:rPr>
          <w:rFonts w:ascii="Arial" w:hAnsi="Arial" w:cs="Arial"/>
          <w:b/>
          <w:bCs/>
        </w:rPr>
        <w:t xml:space="preserve"> </w:t>
      </w:r>
      <w:r w:rsidRPr="00635D71">
        <w:rPr>
          <w:rFonts w:ascii="Arial" w:hAnsi="Arial" w:cs="Arial"/>
          <w:b/>
          <w:bCs/>
          <w:highlight w:val="yellow"/>
        </w:rPr>
        <w:t>[</w:t>
      </w:r>
      <w:proofErr w:type="gramEnd"/>
      <w:r w:rsidRPr="00635D71">
        <w:rPr>
          <w:rFonts w:ascii="Arial" w:hAnsi="Arial" w:cs="Arial"/>
          <w:b/>
          <w:bCs/>
          <w:highlight w:val="yellow"/>
        </w:rPr>
        <w:t>DOPLNIT]</w:t>
      </w:r>
      <w:r w:rsidRPr="00635D71">
        <w:rPr>
          <w:rFonts w:ascii="Arial" w:hAnsi="Arial" w:cs="Arial"/>
          <w:b/>
          <w:bCs/>
        </w:rPr>
        <w:t>Kč.</w:t>
      </w:r>
    </w:p>
    <w:p w14:paraId="5A8C2BBF" w14:textId="77777777" w:rsidR="00E6175B" w:rsidRPr="00635D71" w:rsidRDefault="00E6175B" w:rsidP="00E6175B">
      <w:pPr>
        <w:pStyle w:val="Odstavecseseznamem"/>
        <w:rPr>
          <w:rFonts w:ascii="Arial" w:hAnsi="Arial" w:cs="Arial"/>
          <w:b/>
          <w:bCs/>
        </w:rPr>
      </w:pPr>
      <w:r w:rsidRPr="00635D71">
        <w:rPr>
          <w:rFonts w:ascii="Arial" w:hAnsi="Arial" w:cs="Arial"/>
          <w:b/>
          <w:bCs/>
        </w:rPr>
        <w:t xml:space="preserve">DPH </w:t>
      </w:r>
      <w:r w:rsidRPr="00635D71">
        <w:rPr>
          <w:rFonts w:ascii="Arial" w:hAnsi="Arial" w:cs="Arial"/>
          <w:b/>
          <w:bCs/>
          <w:highlight w:val="yellow"/>
        </w:rPr>
        <w:t>…….</w:t>
      </w:r>
      <w:r w:rsidRPr="00635D71">
        <w:rPr>
          <w:rFonts w:ascii="Arial" w:hAnsi="Arial" w:cs="Arial"/>
          <w:b/>
          <w:bCs/>
        </w:rPr>
        <w:t xml:space="preserve"> % činí</w:t>
      </w:r>
      <w:r w:rsidRPr="00635D71">
        <w:rPr>
          <w:rFonts w:ascii="Arial" w:hAnsi="Arial" w:cs="Arial"/>
          <w:b/>
          <w:bCs/>
        </w:rPr>
        <w:tab/>
      </w:r>
      <w:r w:rsidRPr="00635D71">
        <w:rPr>
          <w:rFonts w:ascii="Arial" w:hAnsi="Arial" w:cs="Arial"/>
          <w:b/>
          <w:bCs/>
        </w:rPr>
        <w:tab/>
        <w:t xml:space="preserve">   </w:t>
      </w:r>
      <w:r w:rsidR="00577472" w:rsidRPr="00635D71">
        <w:rPr>
          <w:rFonts w:ascii="Arial" w:hAnsi="Arial" w:cs="Arial"/>
          <w:b/>
          <w:bCs/>
        </w:rPr>
        <w:t xml:space="preserve">                                            </w:t>
      </w:r>
      <w:proofErr w:type="gramStart"/>
      <w:r w:rsidR="00577472" w:rsidRPr="00635D71">
        <w:rPr>
          <w:rFonts w:ascii="Arial" w:hAnsi="Arial" w:cs="Arial"/>
          <w:b/>
          <w:bCs/>
        </w:rPr>
        <w:t xml:space="preserve">  </w:t>
      </w:r>
      <w:r w:rsidRPr="00635D71">
        <w:rPr>
          <w:rFonts w:ascii="Arial" w:hAnsi="Arial" w:cs="Arial"/>
          <w:b/>
          <w:bCs/>
        </w:rPr>
        <w:t xml:space="preserve"> </w:t>
      </w:r>
      <w:r w:rsidRPr="00635D71">
        <w:rPr>
          <w:rFonts w:ascii="Arial" w:hAnsi="Arial" w:cs="Arial"/>
          <w:b/>
          <w:bCs/>
          <w:highlight w:val="yellow"/>
        </w:rPr>
        <w:t>[</w:t>
      </w:r>
      <w:proofErr w:type="gramEnd"/>
      <w:r w:rsidRPr="00635D71">
        <w:rPr>
          <w:rFonts w:ascii="Arial" w:hAnsi="Arial" w:cs="Arial"/>
          <w:b/>
          <w:bCs/>
          <w:highlight w:val="yellow"/>
        </w:rPr>
        <w:t>DOPLNIT]</w:t>
      </w:r>
      <w:r w:rsidRPr="00635D71">
        <w:rPr>
          <w:rFonts w:ascii="Arial" w:hAnsi="Arial" w:cs="Arial"/>
          <w:b/>
          <w:bCs/>
        </w:rPr>
        <w:t>Kč</w:t>
      </w:r>
      <w:r w:rsidRPr="00635D71">
        <w:rPr>
          <w:rFonts w:ascii="Arial" w:hAnsi="Arial" w:cs="Arial"/>
          <w:b/>
          <w:bCs/>
        </w:rPr>
        <w:tab/>
        <w:t xml:space="preserve">  </w:t>
      </w:r>
      <w:r w:rsidRPr="00635D71">
        <w:rPr>
          <w:rFonts w:ascii="Arial" w:hAnsi="Arial" w:cs="Arial"/>
          <w:b/>
          <w:bCs/>
        </w:rPr>
        <w:tab/>
        <w:t xml:space="preserve">                    </w:t>
      </w:r>
    </w:p>
    <w:p w14:paraId="4E772663" w14:textId="253D41E5" w:rsidR="00E6175B" w:rsidRDefault="00E6175B" w:rsidP="00E6175B">
      <w:pPr>
        <w:pStyle w:val="Odstavecseseznamem"/>
        <w:rPr>
          <w:rFonts w:ascii="Arial" w:hAnsi="Arial" w:cs="Arial"/>
        </w:rPr>
      </w:pPr>
      <w:r w:rsidRPr="00635D71">
        <w:rPr>
          <w:rFonts w:ascii="Arial" w:hAnsi="Arial" w:cs="Arial"/>
          <w:b/>
          <w:bCs/>
        </w:rPr>
        <w:t>Celková cena za provedení díla vč. DPH činí</w:t>
      </w:r>
      <w:r w:rsidRPr="00B109EB">
        <w:rPr>
          <w:rFonts w:ascii="Arial" w:hAnsi="Arial" w:cs="Arial"/>
        </w:rPr>
        <w:t xml:space="preserve">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1B290C" w14:textId="3743D080" w:rsidR="00635D71" w:rsidRDefault="00635D71" w:rsidP="00E6175B">
      <w:pPr>
        <w:pStyle w:val="Odstavecseseznamem"/>
        <w:rPr>
          <w:rFonts w:ascii="Arial" w:hAnsi="Arial" w:cs="Arial"/>
        </w:rPr>
      </w:pPr>
    </w:p>
    <w:p w14:paraId="41BF4598" w14:textId="77777777" w:rsidR="00635D71" w:rsidRPr="00324683" w:rsidRDefault="00635D71" w:rsidP="00635D71">
      <w:pPr>
        <w:pStyle w:val="Odstavecseseznamem"/>
        <w:tabs>
          <w:tab w:val="left" w:pos="6237"/>
        </w:tabs>
        <w:rPr>
          <w:rFonts w:ascii="Arial" w:hAnsi="Arial" w:cs="Arial"/>
        </w:rPr>
      </w:pPr>
      <w:r>
        <w:rPr>
          <w:rFonts w:ascii="Arial" w:hAnsi="Arial" w:cs="Arial"/>
        </w:rPr>
        <w:t>Z toho:</w:t>
      </w:r>
    </w:p>
    <w:p w14:paraId="61DDB6B4" w14:textId="21675435" w:rsidR="00635D71" w:rsidRDefault="00635D71" w:rsidP="00635D71">
      <w:pPr>
        <w:pStyle w:val="Odstavecseseznamem"/>
        <w:numPr>
          <w:ilvl w:val="0"/>
          <w:numId w:val="87"/>
        </w:numPr>
        <w:tabs>
          <w:tab w:val="left" w:pos="6237"/>
        </w:tabs>
        <w:rPr>
          <w:rFonts w:ascii="Arial" w:hAnsi="Arial" w:cs="Arial"/>
        </w:rPr>
      </w:pPr>
      <w:r>
        <w:rPr>
          <w:rFonts w:ascii="Arial" w:hAnsi="Arial" w:cs="Arial"/>
        </w:rPr>
        <w:t xml:space="preserve">Cena za stavbu VN2: </w:t>
      </w:r>
    </w:p>
    <w:p w14:paraId="11B6F31B" w14:textId="77777777" w:rsidR="00635D71" w:rsidRPr="00800EE4" w:rsidRDefault="00635D71" w:rsidP="00635D71">
      <w:pPr>
        <w:pStyle w:val="Odstavecseseznamem"/>
        <w:tabs>
          <w:tab w:val="left" w:pos="6237"/>
        </w:tabs>
        <w:ind w:left="1134"/>
        <w:rPr>
          <w:rFonts w:ascii="Arial" w:hAnsi="Arial" w:cs="Arial"/>
        </w:rPr>
      </w:pPr>
      <w:r w:rsidRPr="00800EE4">
        <w:rPr>
          <w:rFonts w:ascii="Arial" w:hAnsi="Arial" w:cs="Arial"/>
        </w:rPr>
        <w:t>bez DPH činí</w:t>
      </w:r>
      <w:r>
        <w:rPr>
          <w:rFonts w:ascii="Arial" w:hAnsi="Arial" w:cs="Arial"/>
        </w:rPr>
        <w:tab/>
      </w:r>
      <w:r w:rsidRPr="00800EE4">
        <w:rPr>
          <w:rFonts w:ascii="Arial" w:hAnsi="Arial" w:cs="Arial"/>
          <w:b/>
          <w:highlight w:val="yellow"/>
        </w:rPr>
        <w:t>[DOPLNIT]</w:t>
      </w:r>
      <w:r w:rsidRPr="00800EE4">
        <w:rPr>
          <w:rFonts w:ascii="Arial" w:hAnsi="Arial" w:cs="Arial"/>
        </w:rPr>
        <w:t>Kč.</w:t>
      </w:r>
    </w:p>
    <w:p w14:paraId="329912E0" w14:textId="77777777" w:rsidR="00635D71" w:rsidRDefault="00635D71" w:rsidP="00635D71">
      <w:pPr>
        <w:pStyle w:val="Odstavecseseznamem"/>
        <w:tabs>
          <w:tab w:val="left" w:pos="6237"/>
        </w:tabs>
        <w:ind w:left="1134"/>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b/>
          <w:highlight w:val="yellow"/>
        </w:rPr>
        <w:t>[DOPLNIT]</w:t>
      </w:r>
      <w:r w:rsidRPr="00800EE4">
        <w:rPr>
          <w:rFonts w:ascii="Arial" w:hAnsi="Arial" w:cs="Arial"/>
        </w:rPr>
        <w:t>Kč</w:t>
      </w:r>
    </w:p>
    <w:p w14:paraId="3FA2957E" w14:textId="6D59F7A0" w:rsidR="00635D71" w:rsidRDefault="00635D71" w:rsidP="00635D71">
      <w:pPr>
        <w:pStyle w:val="Odstavecseseznamem"/>
        <w:rPr>
          <w:rFonts w:ascii="Arial" w:hAnsi="Arial" w:cs="Arial"/>
        </w:rPr>
      </w:pPr>
      <w:r>
        <w:rPr>
          <w:rFonts w:ascii="Arial" w:hAnsi="Arial" w:cs="Arial"/>
        </w:rPr>
        <w:t xml:space="preserve">       </w:t>
      </w:r>
      <w:r w:rsidRPr="00324683">
        <w:rPr>
          <w:rFonts w:ascii="Arial" w:hAnsi="Arial" w:cs="Arial"/>
        </w:rPr>
        <w:t xml:space="preserve">Celková cena za </w:t>
      </w:r>
      <w:r>
        <w:rPr>
          <w:rFonts w:ascii="Arial" w:hAnsi="Arial" w:cs="Arial"/>
        </w:rPr>
        <w:t>stavbu VN2</w:t>
      </w:r>
      <w:r w:rsidRPr="00324683">
        <w:rPr>
          <w:rFonts w:ascii="Arial" w:hAnsi="Arial" w:cs="Arial"/>
        </w:rPr>
        <w:t xml:space="preserve"> vč. DPH </w:t>
      </w:r>
      <w:proofErr w:type="gramStart"/>
      <w:r w:rsidRPr="00324683">
        <w:rPr>
          <w:rFonts w:ascii="Arial" w:hAnsi="Arial" w:cs="Arial"/>
        </w:rPr>
        <w:t>činí</w:t>
      </w:r>
      <w:r>
        <w:rPr>
          <w:rFonts w:ascii="Arial" w:hAnsi="Arial" w:cs="Arial"/>
        </w:rPr>
        <w:t xml:space="preserve">  </w:t>
      </w:r>
      <w:r>
        <w:rPr>
          <w:rFonts w:ascii="Arial" w:hAnsi="Arial" w:cs="Arial"/>
        </w:rPr>
        <w:tab/>
      </w:r>
      <w:proofErr w:type="gramEnd"/>
      <w:r>
        <w:rPr>
          <w:rFonts w:ascii="Arial" w:hAnsi="Arial" w:cs="Arial"/>
        </w:rPr>
        <w:t xml:space="preserve">         </w:t>
      </w:r>
      <w:r w:rsidRPr="00324683">
        <w:rPr>
          <w:rFonts w:ascii="Arial" w:hAnsi="Arial" w:cs="Arial"/>
          <w:b/>
          <w:highlight w:val="yellow"/>
        </w:rPr>
        <w:t>[DOPLNIT]</w:t>
      </w:r>
      <w:r w:rsidRPr="00324683">
        <w:rPr>
          <w:rFonts w:ascii="Arial" w:hAnsi="Arial" w:cs="Arial"/>
        </w:rPr>
        <w:t xml:space="preserve"> Kč</w:t>
      </w:r>
    </w:p>
    <w:p w14:paraId="2F7DA55E" w14:textId="312FAA17" w:rsidR="00635D71" w:rsidRDefault="00635D71" w:rsidP="00635D71">
      <w:pPr>
        <w:pStyle w:val="Odstavecseseznamem"/>
        <w:rPr>
          <w:rFonts w:ascii="Arial" w:hAnsi="Arial" w:cs="Arial"/>
        </w:rPr>
      </w:pPr>
    </w:p>
    <w:p w14:paraId="5A4F6BB8" w14:textId="2DF06616" w:rsidR="00635D71" w:rsidRDefault="00635D71" w:rsidP="00635D71">
      <w:pPr>
        <w:pStyle w:val="Odstavecseseznamem"/>
        <w:numPr>
          <w:ilvl w:val="0"/>
          <w:numId w:val="87"/>
        </w:numPr>
        <w:tabs>
          <w:tab w:val="left" w:pos="6237"/>
        </w:tabs>
        <w:rPr>
          <w:rFonts w:ascii="Arial" w:hAnsi="Arial" w:cs="Arial"/>
        </w:rPr>
      </w:pPr>
      <w:r>
        <w:rPr>
          <w:rFonts w:ascii="Arial" w:hAnsi="Arial" w:cs="Arial"/>
        </w:rPr>
        <w:t xml:space="preserve">Cena za stavbu C-19: </w:t>
      </w:r>
    </w:p>
    <w:p w14:paraId="33E45C8B" w14:textId="77777777" w:rsidR="00635D71" w:rsidRPr="00800EE4" w:rsidRDefault="00635D71" w:rsidP="00635D71">
      <w:pPr>
        <w:pStyle w:val="Odstavecseseznamem"/>
        <w:tabs>
          <w:tab w:val="left" w:pos="6237"/>
        </w:tabs>
        <w:ind w:left="1134"/>
        <w:rPr>
          <w:rFonts w:ascii="Arial" w:hAnsi="Arial" w:cs="Arial"/>
        </w:rPr>
      </w:pPr>
      <w:r w:rsidRPr="00800EE4">
        <w:rPr>
          <w:rFonts w:ascii="Arial" w:hAnsi="Arial" w:cs="Arial"/>
        </w:rPr>
        <w:t>bez DPH činí</w:t>
      </w:r>
      <w:r>
        <w:rPr>
          <w:rFonts w:ascii="Arial" w:hAnsi="Arial" w:cs="Arial"/>
        </w:rPr>
        <w:tab/>
      </w:r>
      <w:r w:rsidRPr="00800EE4">
        <w:rPr>
          <w:rFonts w:ascii="Arial" w:hAnsi="Arial" w:cs="Arial"/>
          <w:b/>
          <w:highlight w:val="yellow"/>
        </w:rPr>
        <w:t>[DOPLNIT]</w:t>
      </w:r>
      <w:r w:rsidRPr="00800EE4">
        <w:rPr>
          <w:rFonts w:ascii="Arial" w:hAnsi="Arial" w:cs="Arial"/>
        </w:rPr>
        <w:t>Kč.</w:t>
      </w:r>
    </w:p>
    <w:p w14:paraId="5ABF0D25" w14:textId="77777777" w:rsidR="00635D71" w:rsidRDefault="00635D71" w:rsidP="00635D71">
      <w:pPr>
        <w:pStyle w:val="Odstavecseseznamem"/>
        <w:tabs>
          <w:tab w:val="left" w:pos="6237"/>
        </w:tabs>
        <w:ind w:left="1134"/>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b/>
          <w:highlight w:val="yellow"/>
        </w:rPr>
        <w:t>[DOPLNIT]</w:t>
      </w:r>
      <w:r w:rsidRPr="00800EE4">
        <w:rPr>
          <w:rFonts w:ascii="Arial" w:hAnsi="Arial" w:cs="Arial"/>
        </w:rPr>
        <w:t>Kč</w:t>
      </w:r>
    </w:p>
    <w:p w14:paraId="6E683DAC" w14:textId="066A12E7" w:rsidR="00635D71" w:rsidRPr="00B109EB" w:rsidRDefault="00635D71" w:rsidP="00635D71">
      <w:pPr>
        <w:pStyle w:val="Odstavecseseznamem"/>
        <w:rPr>
          <w:rFonts w:ascii="Arial" w:hAnsi="Arial" w:cs="Arial"/>
        </w:rPr>
      </w:pPr>
      <w:r>
        <w:rPr>
          <w:rFonts w:ascii="Arial" w:hAnsi="Arial" w:cs="Arial"/>
        </w:rPr>
        <w:t xml:space="preserve">       </w:t>
      </w:r>
      <w:r w:rsidRPr="00324683">
        <w:rPr>
          <w:rFonts w:ascii="Arial" w:hAnsi="Arial" w:cs="Arial"/>
        </w:rPr>
        <w:t xml:space="preserve">Celková cena za </w:t>
      </w:r>
      <w:r>
        <w:rPr>
          <w:rFonts w:ascii="Arial" w:hAnsi="Arial" w:cs="Arial"/>
        </w:rPr>
        <w:t>stavbu C-19</w:t>
      </w:r>
      <w:r w:rsidRPr="00324683">
        <w:rPr>
          <w:rFonts w:ascii="Arial" w:hAnsi="Arial" w:cs="Arial"/>
        </w:rPr>
        <w:t xml:space="preserve"> vč. DPH </w:t>
      </w:r>
      <w:proofErr w:type="gramStart"/>
      <w:r w:rsidRPr="00324683">
        <w:rPr>
          <w:rFonts w:ascii="Arial" w:hAnsi="Arial" w:cs="Arial"/>
        </w:rPr>
        <w:t>činí</w:t>
      </w:r>
      <w:r>
        <w:rPr>
          <w:rFonts w:ascii="Arial" w:hAnsi="Arial" w:cs="Arial"/>
        </w:rPr>
        <w:t xml:space="preserve">  </w:t>
      </w:r>
      <w:r>
        <w:rPr>
          <w:rFonts w:ascii="Arial" w:hAnsi="Arial" w:cs="Arial"/>
        </w:rPr>
        <w:tab/>
      </w:r>
      <w:proofErr w:type="gramEnd"/>
      <w:r>
        <w:rPr>
          <w:rFonts w:ascii="Arial" w:hAnsi="Arial" w:cs="Arial"/>
        </w:rPr>
        <w:t xml:space="preserve">         </w:t>
      </w:r>
      <w:r w:rsidRPr="00324683">
        <w:rPr>
          <w:rFonts w:ascii="Arial" w:hAnsi="Arial" w:cs="Arial"/>
          <w:b/>
          <w:highlight w:val="yellow"/>
        </w:rPr>
        <w:t>[DOPLNIT]</w:t>
      </w:r>
      <w:r w:rsidRPr="00324683">
        <w:rPr>
          <w:rFonts w:ascii="Arial" w:hAnsi="Arial" w:cs="Arial"/>
        </w:rPr>
        <w:t xml:space="preserve"> Kč</w:t>
      </w:r>
    </w:p>
    <w:p w14:paraId="4C08824D" w14:textId="15B41E01" w:rsidR="003B3008" w:rsidRDefault="003B3008" w:rsidP="003B3008">
      <w:pPr>
        <w:pStyle w:val="Default"/>
        <w:ind w:firstLine="708"/>
        <w:rPr>
          <w:i/>
          <w:iCs/>
          <w:sz w:val="22"/>
          <w:szCs w:val="22"/>
        </w:rPr>
      </w:pPr>
      <w:bookmarkStart w:id="9" w:name="_Hlk36122845"/>
      <w:bookmarkStart w:id="10" w:name="_Hlk36122353"/>
      <w:bookmarkEnd w:id="8"/>
      <w:r>
        <w:rPr>
          <w:i/>
          <w:iCs/>
          <w:sz w:val="22"/>
          <w:szCs w:val="22"/>
        </w:rPr>
        <w:t>(Cena bude uváděna na haléře, tj. na 2 desetinná místa)</w:t>
      </w:r>
      <w:bookmarkEnd w:id="9"/>
    </w:p>
    <w:p w14:paraId="39EFDC9A" w14:textId="77777777" w:rsidR="00ED076D" w:rsidRDefault="00ED076D" w:rsidP="003B3008">
      <w:pPr>
        <w:pStyle w:val="Default"/>
        <w:ind w:firstLine="708"/>
        <w:rPr>
          <w:sz w:val="22"/>
          <w:szCs w:val="22"/>
        </w:rPr>
      </w:pPr>
    </w:p>
    <w:bookmarkEnd w:id="10"/>
    <w:p w14:paraId="08933B0F" w14:textId="1BADBEE1" w:rsidR="00463206" w:rsidRPr="00ED076D" w:rsidRDefault="00A82ADA" w:rsidP="000501A8">
      <w:pPr>
        <w:pStyle w:val="Odstavecseseznamem"/>
        <w:numPr>
          <w:ilvl w:val="0"/>
          <w:numId w:val="5"/>
        </w:numPr>
        <w:jc w:val="both"/>
        <w:rPr>
          <w:rFonts w:ascii="Arial" w:hAnsi="Arial" w:cs="Arial"/>
          <w:b/>
          <w:u w:val="single"/>
        </w:rPr>
      </w:pPr>
      <w:r w:rsidRPr="00ED076D">
        <w:rPr>
          <w:rFonts w:ascii="Arial" w:hAnsi="Arial" w:cs="Arial"/>
        </w:rPr>
        <w:t>Položkový nabídkový rozpočet</w:t>
      </w:r>
      <w:bookmarkStart w:id="11" w:name="_Hlk72399994"/>
      <w:r w:rsidR="00065713" w:rsidRPr="00ED076D">
        <w:rPr>
          <w:rFonts w:ascii="Arial" w:hAnsi="Arial" w:cs="Arial"/>
          <w:bCs/>
        </w:rPr>
        <w:t>, který je přílohou č. 2 této smlouvy,</w:t>
      </w:r>
      <w:bookmarkEnd w:id="11"/>
      <w:r w:rsidRPr="00ED076D">
        <w:rPr>
          <w:rFonts w:ascii="Arial" w:hAnsi="Arial" w:cs="Arial"/>
        </w:rPr>
        <w:t xml:space="preserve"> </w:t>
      </w:r>
      <w:r w:rsidR="00C27386" w:rsidRPr="00ED076D">
        <w:rPr>
          <w:rFonts w:ascii="Arial" w:hAnsi="Arial" w:cs="Arial"/>
        </w:rPr>
        <w:t xml:space="preserve">je </w:t>
      </w:r>
      <w:r w:rsidRPr="00ED076D">
        <w:rPr>
          <w:rFonts w:ascii="Arial" w:hAnsi="Arial" w:cs="Arial"/>
        </w:rPr>
        <w:t xml:space="preserve">vypracován </w:t>
      </w:r>
      <w:r w:rsidR="00B01BC0" w:rsidRPr="00ED076D">
        <w:rPr>
          <w:rFonts w:ascii="Arial" w:hAnsi="Arial" w:cs="Arial"/>
          <w:bCs/>
        </w:rPr>
        <w:t>v souladu se strukturou jednotlivých kalkulačních položek aktuálního „Katalogu stavebních prací ÚRS Praha a.s.“</w:t>
      </w:r>
      <w:r w:rsidR="00866D51" w:rsidRPr="00ED076D">
        <w:rPr>
          <w:rFonts w:ascii="Arial" w:hAnsi="Arial" w:cs="Arial"/>
          <w:bCs/>
        </w:rPr>
        <w:t>.</w:t>
      </w:r>
      <w:r w:rsidR="003142B8" w:rsidRPr="00ED076D">
        <w:rPr>
          <w:rFonts w:ascii="Arial" w:hAnsi="Arial" w:cs="Arial"/>
          <w:bCs/>
        </w:rPr>
        <w:t xml:space="preserve"> </w:t>
      </w:r>
      <w:r w:rsidR="00B01BC0" w:rsidRPr="00ED076D">
        <w:rPr>
          <w:rFonts w:ascii="Arial" w:hAnsi="Arial" w:cs="Arial"/>
          <w:bCs/>
        </w:rPr>
        <w:t>Položkový nabídkový rozpočet bude nedílnou součástí smlouvy v elektronické podobě</w:t>
      </w:r>
      <w:r w:rsidR="004B015F" w:rsidRPr="00ED076D">
        <w:rPr>
          <w:rFonts w:ascii="Arial" w:hAnsi="Arial" w:cs="Arial"/>
          <w:bCs/>
        </w:rPr>
        <w:t xml:space="preserve"> </w:t>
      </w:r>
      <w:bookmarkStart w:id="12" w:name="_Hlk13050228"/>
      <w:r w:rsidR="004B015F" w:rsidRPr="00ED076D">
        <w:rPr>
          <w:rFonts w:ascii="Arial" w:hAnsi="Arial" w:cs="Arial"/>
          <w:bCs/>
        </w:rPr>
        <w:t xml:space="preserve">ve formátu </w:t>
      </w:r>
      <w:proofErr w:type="spellStart"/>
      <w:r w:rsidR="00C447B2" w:rsidRPr="00ED076D">
        <w:rPr>
          <w:rFonts w:ascii="Arial" w:hAnsi="Arial" w:cs="Arial"/>
        </w:rPr>
        <w:t>pd</w:t>
      </w:r>
      <w:bookmarkEnd w:id="12"/>
      <w:r w:rsidR="00ED076D">
        <w:rPr>
          <w:rFonts w:ascii="Arial" w:hAnsi="Arial" w:cs="Arial"/>
        </w:rPr>
        <w:t>f</w:t>
      </w:r>
      <w:proofErr w:type="spellEnd"/>
      <w:r w:rsidR="00ED076D">
        <w:rPr>
          <w:rFonts w:ascii="Arial" w:hAnsi="Arial" w:cs="Arial"/>
        </w:rPr>
        <w:t>.</w:t>
      </w:r>
    </w:p>
    <w:p w14:paraId="4AD5CDAD" w14:textId="77777777" w:rsidR="005B29B2" w:rsidRDefault="005B29B2" w:rsidP="005B29B2">
      <w:pPr>
        <w:spacing w:after="0"/>
        <w:jc w:val="center"/>
        <w:rPr>
          <w:rFonts w:ascii="Arial" w:hAnsi="Arial" w:cs="Arial"/>
          <w:b/>
          <w:u w:val="single"/>
        </w:rPr>
      </w:pPr>
    </w:p>
    <w:p w14:paraId="134D6CDE" w14:textId="2E67452E"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6166395A" w:rsidR="00CC70FE"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0AF1F7A0" w14:textId="6992B1D8" w:rsidR="00AC6C17" w:rsidRPr="00734DEB" w:rsidRDefault="00CC70FE" w:rsidP="00734DEB">
      <w:pPr>
        <w:pStyle w:val="Odstavecseseznamem"/>
        <w:numPr>
          <w:ilvl w:val="0"/>
          <w:numId w:val="6"/>
        </w:numPr>
        <w:jc w:val="both"/>
        <w:rPr>
          <w:rFonts w:ascii="Arial" w:hAnsi="Arial" w:cs="Arial"/>
        </w:rPr>
      </w:pPr>
      <w:r w:rsidRPr="000322CC">
        <w:rPr>
          <w:rFonts w:ascii="Arial" w:hAnsi="Arial" w:cs="Arial"/>
          <w:iCs/>
        </w:rPr>
        <w:t>Objednatel uhradí zhotoviteli cenu díla po řádném zhotovení díla a jeho protokolár</w:t>
      </w:r>
      <w:r w:rsidR="00325832" w:rsidRPr="000322CC">
        <w:rPr>
          <w:rFonts w:ascii="Arial" w:hAnsi="Arial" w:cs="Arial"/>
          <w:iCs/>
        </w:rPr>
        <w:t>ním předání a převzetí dle této smlouvy</w:t>
      </w:r>
      <w:r w:rsidRPr="000322CC">
        <w:rPr>
          <w:rFonts w:ascii="Arial" w:hAnsi="Arial" w:cs="Arial"/>
          <w:iCs/>
        </w:rPr>
        <w:t>, a to na základě vystavené faktury se správně vyplněnými údaji, včetně finanční částky. Faktura bude vystavena do 15 kalendářních dnů od protokolár</w:t>
      </w:r>
      <w:r w:rsidR="00AC6C17" w:rsidRPr="000322CC">
        <w:rPr>
          <w:rFonts w:ascii="Arial" w:hAnsi="Arial" w:cs="Arial"/>
          <w:iCs/>
        </w:rPr>
        <w:t>ního předání a převzetí díla</w:t>
      </w:r>
      <w:r w:rsidRPr="000322CC">
        <w:rPr>
          <w:rFonts w:ascii="Arial" w:hAnsi="Arial" w:cs="Arial"/>
          <w:iCs/>
        </w:rPr>
        <w:t xml:space="preserve">. Součástí faktury budou </w:t>
      </w:r>
      <w:r w:rsidR="0073434C" w:rsidRPr="000322CC">
        <w:rPr>
          <w:rFonts w:ascii="Arial" w:hAnsi="Arial" w:cs="Arial"/>
          <w:iCs/>
        </w:rPr>
        <w:t>technickým dozorem</w:t>
      </w:r>
      <w:r w:rsidR="00734DEB" w:rsidRPr="000322CC">
        <w:rPr>
          <w:rFonts w:ascii="Arial" w:hAnsi="Arial" w:cs="Arial"/>
          <w:iCs/>
        </w:rPr>
        <w:t xml:space="preserve"> </w:t>
      </w:r>
      <w:r w:rsidR="0073434C" w:rsidRPr="000322CC">
        <w:rPr>
          <w:rFonts w:ascii="Arial" w:hAnsi="Arial" w:cs="Arial"/>
          <w:iCs/>
        </w:rPr>
        <w:t>stavebníka</w:t>
      </w:r>
      <w:r w:rsidR="00734DEB" w:rsidRPr="000322CC">
        <w:rPr>
          <w:rFonts w:ascii="Arial" w:hAnsi="Arial" w:cs="Arial"/>
          <w:iCs/>
        </w:rPr>
        <w:t xml:space="preserve"> </w:t>
      </w:r>
      <w:r w:rsidR="0073434C" w:rsidRPr="000322CC">
        <w:rPr>
          <w:rFonts w:ascii="Arial" w:hAnsi="Arial" w:cs="Arial"/>
          <w:iCs/>
        </w:rPr>
        <w:t xml:space="preserve">odsouhlasené a </w:t>
      </w:r>
      <w:r w:rsidRPr="000322CC">
        <w:rPr>
          <w:rFonts w:ascii="Arial" w:hAnsi="Arial" w:cs="Arial"/>
          <w:iCs/>
        </w:rPr>
        <w:t xml:space="preserve">objednatelem </w:t>
      </w:r>
      <w:r w:rsidR="0073434C" w:rsidRPr="000322CC">
        <w:rPr>
          <w:rFonts w:ascii="Arial" w:hAnsi="Arial" w:cs="Arial"/>
          <w:iCs/>
        </w:rPr>
        <w:t>potvrzené</w:t>
      </w:r>
      <w:r w:rsidRPr="000322CC">
        <w:rPr>
          <w:rFonts w:ascii="Arial" w:hAnsi="Arial" w:cs="Arial"/>
          <w:iCs/>
        </w:rPr>
        <w:t xml:space="preserve"> soupisy provedených prací. Faktura bude doručena objednateli nejdéle do 15.11. příslušného roku</w:t>
      </w:r>
      <w:r w:rsidRPr="000322CC">
        <w:rPr>
          <w:rFonts w:ascii="Arial" w:hAnsi="Arial" w:cs="Arial"/>
          <w:i/>
        </w:rPr>
        <w:t>.</w:t>
      </w:r>
      <w:r w:rsidRPr="00734DEB">
        <w:rPr>
          <w:rFonts w:ascii="Arial" w:hAnsi="Arial" w:cs="Arial"/>
          <w:i/>
          <w:highlight w:val="yellow"/>
        </w:rPr>
        <w:t xml:space="preserve">  </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09750208"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w:t>
      </w:r>
      <w:r w:rsidR="000F6D6A">
        <w:rPr>
          <w:rStyle w:val="Odkaznakoment"/>
          <w:rFonts w:ascii="Times New Roman" w:eastAsia="Times New Roman" w:hAnsi="Times New Roman" w:cs="Times New Roman"/>
        </w:rPr>
        <w:t xml:space="preserve"> </w:t>
      </w:r>
      <w:r w:rsidR="00083365">
        <w:rPr>
          <w:rFonts w:ascii="Arial" w:hAnsi="Arial" w:cs="Arial"/>
        </w:rPr>
        <w:t>od</w:t>
      </w:r>
      <w:r w:rsidRPr="00B109EB">
        <w:rPr>
          <w:rFonts w:ascii="Arial" w:hAnsi="Arial" w:cs="Arial"/>
        </w:rPr>
        <w:t>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3"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3"/>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030F72BB" w:rsidR="00CC70FE" w:rsidRPr="00B109EB" w:rsidRDefault="00CC70FE" w:rsidP="00F26DA0">
      <w:pPr>
        <w:pStyle w:val="Odstavecseseznamem"/>
        <w:jc w:val="both"/>
        <w:rPr>
          <w:rFonts w:ascii="Arial" w:hAnsi="Arial" w:cs="Arial"/>
        </w:rPr>
      </w:pPr>
      <w:r w:rsidRPr="00B109EB">
        <w:rPr>
          <w:rFonts w:ascii="Arial" w:hAnsi="Arial" w:cs="Arial"/>
        </w:rPr>
        <w:t>Konečný příjemce: Státní pozemkový úřad, Pobočka</w:t>
      </w:r>
      <w:r w:rsidR="00EA6D3B">
        <w:rPr>
          <w:rFonts w:ascii="Arial" w:hAnsi="Arial" w:cs="Arial"/>
        </w:rPr>
        <w:t xml:space="preserve"> Jičín, Havlíčkova 56, 506 01 Jičín</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lastRenderedPageBreak/>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4"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4"/>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5B29B2">
      <w:pPr>
        <w:spacing w:after="0"/>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4564064D" w14:textId="52EBAF4D" w:rsidR="00245C7B" w:rsidRPr="002324E0" w:rsidRDefault="00245C7B" w:rsidP="00FB44CA">
      <w:pPr>
        <w:pStyle w:val="Odstavecseseznamem"/>
        <w:numPr>
          <w:ilvl w:val="0"/>
          <w:numId w:val="18"/>
        </w:numPr>
        <w:jc w:val="both"/>
        <w:rPr>
          <w:rFonts w:ascii="Arial" w:hAnsi="Arial" w:cs="Arial"/>
        </w:rPr>
      </w:pPr>
      <w:bookmarkStart w:id="15" w:name="_Ref376374899"/>
      <w:bookmarkStart w:id="16" w:name="_Ref376425265"/>
      <w:r w:rsidRPr="00B109EB">
        <w:rPr>
          <w:rFonts w:ascii="Arial" w:hAnsi="Arial" w:cs="Arial"/>
        </w:rPr>
        <w:t xml:space="preserve">Dílo bude dokončeno nejpozději </w:t>
      </w:r>
      <w:r w:rsidRPr="002324E0">
        <w:rPr>
          <w:rFonts w:ascii="Arial" w:hAnsi="Arial" w:cs="Arial"/>
        </w:rPr>
        <w:t>do</w:t>
      </w:r>
      <w:r w:rsidR="00285297" w:rsidRPr="002324E0">
        <w:rPr>
          <w:rFonts w:ascii="Arial" w:hAnsi="Arial" w:cs="Arial"/>
        </w:rPr>
        <w:t xml:space="preserve"> </w:t>
      </w:r>
      <w:r w:rsidR="00285297" w:rsidRPr="00DC2F59">
        <w:rPr>
          <w:rFonts w:ascii="Arial" w:hAnsi="Arial" w:cs="Arial"/>
          <w:b/>
          <w:bCs/>
        </w:rPr>
        <w:t>30.</w:t>
      </w:r>
      <w:r w:rsidR="0071510C" w:rsidRPr="00DC2F59">
        <w:rPr>
          <w:rFonts w:ascii="Arial" w:hAnsi="Arial" w:cs="Arial"/>
          <w:b/>
          <w:bCs/>
        </w:rPr>
        <w:t>0</w:t>
      </w:r>
      <w:r w:rsidR="00285297" w:rsidRPr="00DC2F59">
        <w:rPr>
          <w:rFonts w:ascii="Arial" w:hAnsi="Arial" w:cs="Arial"/>
          <w:b/>
          <w:bCs/>
        </w:rPr>
        <w:t>9.2023</w:t>
      </w:r>
    </w:p>
    <w:p w14:paraId="29528334" w14:textId="2CDC56B7" w:rsidR="00245C7B" w:rsidRPr="00B109EB" w:rsidRDefault="00245C7B" w:rsidP="00FB44CA">
      <w:pPr>
        <w:pStyle w:val="Odstavecseseznamem"/>
        <w:numPr>
          <w:ilvl w:val="0"/>
          <w:numId w:val="18"/>
        </w:numPr>
        <w:jc w:val="both"/>
        <w:rPr>
          <w:rFonts w:ascii="Arial" w:hAnsi="Arial" w:cs="Arial"/>
        </w:rPr>
      </w:pPr>
      <w:r w:rsidRPr="002324E0">
        <w:rPr>
          <w:rFonts w:ascii="Arial" w:hAnsi="Arial" w:cs="Arial"/>
        </w:rPr>
        <w:t xml:space="preserve">Objednatel se zavazuje předat staveniště dle </w:t>
      </w:r>
      <w:r w:rsidR="00495A8D" w:rsidRPr="002324E0">
        <w:rPr>
          <w:rFonts w:ascii="Arial" w:hAnsi="Arial" w:cs="Arial"/>
        </w:rPr>
        <w:t>čl. V odst</w:t>
      </w:r>
      <w:r w:rsidR="00495A8D" w:rsidRPr="00B109EB">
        <w:rPr>
          <w:rFonts w:ascii="Arial" w:hAnsi="Arial" w:cs="Arial"/>
        </w:rPr>
        <w:t xml:space="preserve">.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w:t>
      </w:r>
      <w:r w:rsidRPr="00B109EB">
        <w:rPr>
          <w:rFonts w:ascii="Arial" w:hAnsi="Arial" w:cs="Arial"/>
        </w:rPr>
        <w:lastRenderedPageBreak/>
        <w:t xml:space="preserve">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39EACD84" w:rsidR="00245C7B" w:rsidRDefault="00245C7B" w:rsidP="00FB44CA">
      <w:pPr>
        <w:pStyle w:val="Odstavecseseznamem"/>
        <w:numPr>
          <w:ilvl w:val="0"/>
          <w:numId w:val="18"/>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0821C7E2" w14:textId="77777777" w:rsidR="005B29B2" w:rsidRPr="00B109EB" w:rsidRDefault="005B29B2" w:rsidP="005B29B2">
      <w:pPr>
        <w:pStyle w:val="Odstavecseseznamem"/>
        <w:jc w:val="both"/>
        <w:rPr>
          <w:rFonts w:ascii="Arial" w:hAnsi="Arial" w:cs="Arial"/>
        </w:rPr>
      </w:pPr>
    </w:p>
    <w:p w14:paraId="12037D20" w14:textId="4B34EFBE" w:rsidR="00245C7B" w:rsidRPr="00B109EB" w:rsidRDefault="00F05046" w:rsidP="00FB44CA">
      <w:pPr>
        <w:pStyle w:val="Odstavecseseznamem"/>
        <w:numPr>
          <w:ilvl w:val="0"/>
          <w:numId w:val="18"/>
        </w:numPr>
        <w:jc w:val="both"/>
        <w:rPr>
          <w:rFonts w:ascii="Arial" w:hAnsi="Arial" w:cs="Arial"/>
        </w:rPr>
      </w:pPr>
      <w:r w:rsidRPr="00F92A73">
        <w:rPr>
          <w:rFonts w:ascii="Arial" w:hAnsi="Arial" w:cs="Arial"/>
          <w:u w:val="single"/>
        </w:rPr>
        <w:t xml:space="preserve">Dílo bude provedeno </w:t>
      </w:r>
      <w:r w:rsidR="00245C7B" w:rsidRPr="00F92A73">
        <w:rPr>
          <w:rFonts w:ascii="Arial" w:hAnsi="Arial" w:cs="Arial"/>
          <w:u w:val="single"/>
        </w:rPr>
        <w:t>v následujících termínech</w:t>
      </w:r>
      <w:r w:rsidR="00245C7B" w:rsidRPr="00B109EB">
        <w:rPr>
          <w:rFonts w:ascii="Arial" w:hAnsi="Arial" w:cs="Arial"/>
        </w:rPr>
        <w:t>:</w:t>
      </w:r>
      <w:bookmarkEnd w:id="15"/>
      <w:bookmarkEnd w:id="16"/>
    </w:p>
    <w:p w14:paraId="2AE3FC8F" w14:textId="196791FF" w:rsidR="00245C7B" w:rsidRPr="00F3134F" w:rsidRDefault="00245C7B" w:rsidP="002021D9">
      <w:pPr>
        <w:pStyle w:val="Odstavecseseznamem"/>
        <w:numPr>
          <w:ilvl w:val="0"/>
          <w:numId w:val="21"/>
        </w:numPr>
        <w:ind w:left="1134"/>
        <w:rPr>
          <w:rFonts w:ascii="Arial" w:hAnsi="Arial" w:cs="Arial"/>
        </w:rPr>
      </w:pPr>
      <w:r w:rsidRPr="00F3134F">
        <w:rPr>
          <w:rFonts w:ascii="Arial" w:hAnsi="Arial" w:cs="Arial"/>
        </w:rPr>
        <w:t xml:space="preserve">Termín předání a převzetí </w:t>
      </w:r>
      <w:proofErr w:type="gramStart"/>
      <w:r w:rsidRPr="00F3134F">
        <w:rPr>
          <w:rFonts w:ascii="Arial" w:hAnsi="Arial" w:cs="Arial"/>
        </w:rPr>
        <w:t xml:space="preserve">staveniště: </w:t>
      </w:r>
      <w:r w:rsidR="00C7657B">
        <w:rPr>
          <w:rFonts w:ascii="Arial" w:hAnsi="Arial" w:cs="Arial"/>
        </w:rPr>
        <w:t xml:space="preserve">  </w:t>
      </w:r>
      <w:proofErr w:type="gramEnd"/>
      <w:r w:rsidR="00C7657B">
        <w:rPr>
          <w:rFonts w:ascii="Arial" w:hAnsi="Arial" w:cs="Arial"/>
        </w:rPr>
        <w:t xml:space="preserve">      </w:t>
      </w:r>
      <w:r w:rsidR="0070157D" w:rsidRPr="00F3134F">
        <w:rPr>
          <w:rFonts w:ascii="Arial" w:hAnsi="Arial" w:cs="Arial"/>
          <w:b/>
          <w:bCs/>
        </w:rPr>
        <w:t>10</w:t>
      </w:r>
      <w:r w:rsidR="008407A5" w:rsidRPr="00F3134F">
        <w:rPr>
          <w:rFonts w:ascii="Arial" w:hAnsi="Arial" w:cs="Arial"/>
          <w:b/>
          <w:bCs/>
        </w:rPr>
        <w:t xml:space="preserve"> </w:t>
      </w:r>
      <w:bookmarkStart w:id="17" w:name="_Hlk96425213"/>
      <w:r w:rsidR="008407A5" w:rsidRPr="00F3134F">
        <w:rPr>
          <w:rFonts w:ascii="Arial" w:hAnsi="Arial" w:cs="Arial"/>
          <w:b/>
          <w:bCs/>
        </w:rPr>
        <w:t>dnů</w:t>
      </w:r>
      <w:r w:rsidR="008407A5" w:rsidRPr="00F3134F">
        <w:rPr>
          <w:rFonts w:ascii="Arial" w:hAnsi="Arial" w:cs="Arial"/>
        </w:rPr>
        <w:t xml:space="preserve"> od </w:t>
      </w:r>
      <w:r w:rsidR="00A37306" w:rsidRPr="00F3134F">
        <w:rPr>
          <w:rFonts w:ascii="Arial" w:hAnsi="Arial" w:cs="Arial"/>
        </w:rPr>
        <w:t>nabytí účinnosti</w:t>
      </w:r>
      <w:r w:rsidR="008407A5" w:rsidRPr="00F3134F">
        <w:rPr>
          <w:rFonts w:ascii="Arial" w:hAnsi="Arial" w:cs="Arial"/>
        </w:rPr>
        <w:t xml:space="preserve"> smlouv</w:t>
      </w:r>
      <w:bookmarkEnd w:id="17"/>
      <w:r w:rsidR="002F38A8" w:rsidRPr="00F3134F">
        <w:rPr>
          <w:rFonts w:ascii="Arial" w:hAnsi="Arial" w:cs="Arial"/>
        </w:rPr>
        <w:t>y</w:t>
      </w:r>
    </w:p>
    <w:p w14:paraId="075CBBD1" w14:textId="204EFDC1" w:rsidR="00245C7B" w:rsidRPr="00F3134F" w:rsidRDefault="00245C7B" w:rsidP="002021D9">
      <w:pPr>
        <w:pStyle w:val="Odstavecseseznamem"/>
        <w:numPr>
          <w:ilvl w:val="0"/>
          <w:numId w:val="21"/>
        </w:numPr>
        <w:ind w:left="1134"/>
        <w:rPr>
          <w:rFonts w:ascii="Arial" w:hAnsi="Arial" w:cs="Arial"/>
        </w:rPr>
      </w:pPr>
      <w:r w:rsidRPr="00F3134F">
        <w:rPr>
          <w:rFonts w:ascii="Arial" w:hAnsi="Arial" w:cs="Arial"/>
        </w:rPr>
        <w:t xml:space="preserve">Termín zahájení stavebních </w:t>
      </w:r>
      <w:proofErr w:type="gramStart"/>
      <w:r w:rsidRPr="00F3134F">
        <w:rPr>
          <w:rFonts w:ascii="Arial" w:hAnsi="Arial" w:cs="Arial"/>
        </w:rPr>
        <w:t xml:space="preserve">prací: </w:t>
      </w:r>
      <w:r w:rsidR="0070157D" w:rsidRPr="00F3134F">
        <w:rPr>
          <w:rFonts w:ascii="Arial" w:hAnsi="Arial" w:cs="Arial"/>
        </w:rPr>
        <w:t xml:space="preserve">  </w:t>
      </w:r>
      <w:proofErr w:type="gramEnd"/>
      <w:r w:rsidR="0070157D" w:rsidRPr="00F3134F">
        <w:rPr>
          <w:rFonts w:ascii="Arial" w:hAnsi="Arial" w:cs="Arial"/>
        </w:rPr>
        <w:t xml:space="preserve">  </w:t>
      </w:r>
      <w:r w:rsidR="00C7657B">
        <w:rPr>
          <w:rFonts w:ascii="Arial" w:hAnsi="Arial" w:cs="Arial"/>
        </w:rPr>
        <w:t xml:space="preserve">        </w:t>
      </w:r>
      <w:r w:rsidR="0070157D" w:rsidRPr="00F3134F">
        <w:rPr>
          <w:rFonts w:ascii="Arial" w:hAnsi="Arial" w:cs="Arial"/>
        </w:rPr>
        <w:t xml:space="preserve"> </w:t>
      </w:r>
      <w:r w:rsidR="00BA214C" w:rsidRPr="00F3134F">
        <w:rPr>
          <w:rFonts w:ascii="Arial" w:hAnsi="Arial" w:cs="Arial"/>
          <w:b/>
          <w:bCs/>
        </w:rPr>
        <w:t>15</w:t>
      </w:r>
      <w:r w:rsidR="008407A5" w:rsidRPr="00F3134F">
        <w:rPr>
          <w:rFonts w:ascii="Arial" w:hAnsi="Arial" w:cs="Arial"/>
          <w:b/>
          <w:bCs/>
        </w:rPr>
        <w:t xml:space="preserve"> </w:t>
      </w:r>
      <w:bookmarkStart w:id="18" w:name="_Hlk96425248"/>
      <w:r w:rsidR="008407A5" w:rsidRPr="00F3134F">
        <w:rPr>
          <w:rFonts w:ascii="Arial" w:hAnsi="Arial" w:cs="Arial"/>
          <w:b/>
          <w:bCs/>
        </w:rPr>
        <w:t>dnů</w:t>
      </w:r>
      <w:r w:rsidR="008407A5" w:rsidRPr="00F3134F">
        <w:rPr>
          <w:rFonts w:ascii="Arial" w:hAnsi="Arial" w:cs="Arial"/>
        </w:rPr>
        <w:t xml:space="preserve"> od </w:t>
      </w:r>
      <w:r w:rsidR="00A37306" w:rsidRPr="00F3134F">
        <w:rPr>
          <w:rFonts w:ascii="Arial" w:hAnsi="Arial" w:cs="Arial"/>
        </w:rPr>
        <w:t xml:space="preserve">nabytí účinnosti </w:t>
      </w:r>
      <w:r w:rsidR="008407A5" w:rsidRPr="00F3134F">
        <w:rPr>
          <w:rFonts w:ascii="Arial" w:hAnsi="Arial" w:cs="Arial"/>
        </w:rPr>
        <w:t>smlouvy</w:t>
      </w:r>
      <w:bookmarkEnd w:id="18"/>
    </w:p>
    <w:p w14:paraId="0B9DE771" w14:textId="017936C6" w:rsidR="00245C7B" w:rsidRPr="00F3134F" w:rsidRDefault="00245C7B" w:rsidP="002021D9">
      <w:pPr>
        <w:pStyle w:val="Odstavecseseznamem"/>
        <w:numPr>
          <w:ilvl w:val="0"/>
          <w:numId w:val="21"/>
        </w:numPr>
        <w:ind w:left="1134"/>
        <w:rPr>
          <w:rFonts w:ascii="Arial" w:hAnsi="Arial" w:cs="Arial"/>
        </w:rPr>
      </w:pPr>
      <w:bookmarkStart w:id="19" w:name="_Ref376426038"/>
      <w:r w:rsidRPr="00F3134F">
        <w:rPr>
          <w:rFonts w:ascii="Arial" w:hAnsi="Arial" w:cs="Arial"/>
        </w:rPr>
        <w:t xml:space="preserve">Termín dokončení stavebních </w:t>
      </w:r>
      <w:proofErr w:type="gramStart"/>
      <w:r w:rsidRPr="00F3134F">
        <w:rPr>
          <w:rFonts w:ascii="Arial" w:hAnsi="Arial" w:cs="Arial"/>
        </w:rPr>
        <w:t>prací:</w:t>
      </w:r>
      <w:r w:rsidR="00C7657B">
        <w:rPr>
          <w:rFonts w:ascii="Arial" w:hAnsi="Arial" w:cs="Arial"/>
        </w:rPr>
        <w:t xml:space="preserve">   </w:t>
      </w:r>
      <w:proofErr w:type="gramEnd"/>
      <w:r w:rsidR="00C7657B">
        <w:rPr>
          <w:rFonts w:ascii="Arial" w:hAnsi="Arial" w:cs="Arial"/>
        </w:rPr>
        <w:t xml:space="preserve">        </w:t>
      </w:r>
      <w:r w:rsidR="0070157D" w:rsidRPr="00F3134F">
        <w:rPr>
          <w:rFonts w:ascii="Arial" w:hAnsi="Arial" w:cs="Arial"/>
          <w:b/>
          <w:bCs/>
        </w:rPr>
        <w:t>3</w:t>
      </w:r>
      <w:r w:rsidR="00D44E24">
        <w:rPr>
          <w:rFonts w:ascii="Arial" w:hAnsi="Arial" w:cs="Arial"/>
          <w:b/>
          <w:bCs/>
        </w:rPr>
        <w:t>1</w:t>
      </w:r>
      <w:r w:rsidR="0070157D" w:rsidRPr="00F3134F">
        <w:rPr>
          <w:rFonts w:ascii="Arial" w:hAnsi="Arial" w:cs="Arial"/>
          <w:b/>
          <w:bCs/>
        </w:rPr>
        <w:t>.</w:t>
      </w:r>
      <w:r w:rsidR="005F5B27">
        <w:rPr>
          <w:rFonts w:ascii="Arial" w:hAnsi="Arial" w:cs="Arial"/>
          <w:b/>
          <w:bCs/>
        </w:rPr>
        <w:t>0</w:t>
      </w:r>
      <w:r w:rsidR="00F92A73" w:rsidRPr="00F3134F">
        <w:rPr>
          <w:rFonts w:ascii="Arial" w:hAnsi="Arial" w:cs="Arial"/>
          <w:b/>
          <w:bCs/>
        </w:rPr>
        <w:t>8</w:t>
      </w:r>
      <w:r w:rsidR="00285297" w:rsidRPr="00F3134F">
        <w:rPr>
          <w:rFonts w:ascii="Arial" w:hAnsi="Arial" w:cs="Arial"/>
          <w:b/>
          <w:bCs/>
        </w:rPr>
        <w:t>.</w:t>
      </w:r>
      <w:r w:rsidR="0070157D" w:rsidRPr="00F3134F">
        <w:rPr>
          <w:rFonts w:ascii="Arial" w:hAnsi="Arial" w:cs="Arial"/>
          <w:b/>
          <w:bCs/>
        </w:rPr>
        <w:t>2023</w:t>
      </w:r>
      <w:bookmarkEnd w:id="19"/>
    </w:p>
    <w:p w14:paraId="43C49B77" w14:textId="35FE46AA" w:rsidR="00245C7B" w:rsidRPr="00F3134F" w:rsidRDefault="00C241A3" w:rsidP="002021D9">
      <w:pPr>
        <w:pStyle w:val="Odstavecseseznamem"/>
        <w:numPr>
          <w:ilvl w:val="0"/>
          <w:numId w:val="21"/>
        </w:numPr>
        <w:ind w:left="1134"/>
        <w:rPr>
          <w:rFonts w:ascii="Arial" w:hAnsi="Arial" w:cs="Arial"/>
        </w:rPr>
      </w:pPr>
      <w:r w:rsidRPr="00F3134F">
        <w:rPr>
          <w:rFonts w:ascii="Arial" w:hAnsi="Arial" w:cs="Arial"/>
        </w:rPr>
        <w:t>Termín předání a převzetí díla</w:t>
      </w:r>
      <w:r w:rsidR="006E0C04" w:rsidRPr="00F3134F">
        <w:rPr>
          <w:rFonts w:ascii="Arial" w:hAnsi="Arial" w:cs="Arial"/>
        </w:rPr>
        <w:t xml:space="preserve"> (protokolární předání a převzetí řádně dokončeného díla): po vydání kolaudačního </w:t>
      </w:r>
      <w:proofErr w:type="gramStart"/>
      <w:r w:rsidR="006E0C04" w:rsidRPr="00F3134F">
        <w:rPr>
          <w:rFonts w:ascii="Arial" w:hAnsi="Arial" w:cs="Arial"/>
        </w:rPr>
        <w:t>souhlasu</w:t>
      </w:r>
      <w:r w:rsidR="00FA544E" w:rsidRPr="00F3134F">
        <w:rPr>
          <w:rFonts w:ascii="Arial" w:hAnsi="Arial" w:cs="Arial"/>
        </w:rPr>
        <w:t xml:space="preserve"> - nejpozději</w:t>
      </w:r>
      <w:proofErr w:type="gramEnd"/>
      <w:r w:rsidR="00FA544E" w:rsidRPr="00F3134F">
        <w:rPr>
          <w:rFonts w:ascii="Arial" w:hAnsi="Arial" w:cs="Arial"/>
        </w:rPr>
        <w:t xml:space="preserve"> </w:t>
      </w:r>
      <w:r w:rsidR="00FA544E" w:rsidRPr="0061114C">
        <w:rPr>
          <w:rFonts w:ascii="Arial" w:hAnsi="Arial" w:cs="Arial"/>
          <w:b/>
          <w:bCs/>
        </w:rPr>
        <w:t>do 30.</w:t>
      </w:r>
      <w:r w:rsidR="00C7657B">
        <w:rPr>
          <w:rFonts w:ascii="Arial" w:hAnsi="Arial" w:cs="Arial"/>
          <w:b/>
          <w:bCs/>
        </w:rPr>
        <w:t>0</w:t>
      </w:r>
      <w:r w:rsidR="00FA544E" w:rsidRPr="0061114C">
        <w:rPr>
          <w:rFonts w:ascii="Arial" w:hAnsi="Arial" w:cs="Arial"/>
          <w:b/>
          <w:bCs/>
        </w:rPr>
        <w:t>9.2023</w:t>
      </w:r>
    </w:p>
    <w:p w14:paraId="21A3B638" w14:textId="77777777" w:rsidR="006E0C04" w:rsidRPr="00B109EB" w:rsidRDefault="006E0C04" w:rsidP="006E0C04">
      <w:pPr>
        <w:pStyle w:val="Odstavecseseznamem"/>
        <w:ind w:left="2880"/>
        <w:rPr>
          <w:rFonts w:ascii="Arial" w:hAnsi="Arial" w:cs="Arial"/>
        </w:rPr>
      </w:pPr>
    </w:p>
    <w:p w14:paraId="174CBCF4" w14:textId="4942610C" w:rsidR="00245C7B" w:rsidRDefault="00245C7B" w:rsidP="00FB44CA">
      <w:pPr>
        <w:pStyle w:val="Odstavecseseznamem"/>
        <w:numPr>
          <w:ilvl w:val="0"/>
          <w:numId w:val="18"/>
        </w:numPr>
        <w:jc w:val="both"/>
        <w:rPr>
          <w:rFonts w:ascii="Arial" w:hAnsi="Arial" w:cs="Arial"/>
        </w:rPr>
      </w:pPr>
      <w:bookmarkStart w:id="20"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1"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0"/>
      <w:bookmarkEnd w:id="21"/>
    </w:p>
    <w:p w14:paraId="1291F363" w14:textId="77777777" w:rsidR="00E30BB2" w:rsidRPr="00D65A54" w:rsidRDefault="00E30BB2" w:rsidP="00D65A54">
      <w:pPr>
        <w:pStyle w:val="Odstavecseseznamem"/>
        <w:spacing w:after="0" w:line="240" w:lineRule="auto"/>
        <w:jc w:val="both"/>
        <w:rPr>
          <w:rFonts w:ascii="Arial" w:hAnsi="Arial" w:cs="Arial"/>
          <w:sz w:val="16"/>
          <w:szCs w:val="16"/>
        </w:rPr>
      </w:pPr>
    </w:p>
    <w:p w14:paraId="06F26359" w14:textId="698083E9" w:rsidR="00245C7B" w:rsidRPr="00B109EB" w:rsidRDefault="00245C7B" w:rsidP="00E30BB2">
      <w:pPr>
        <w:pStyle w:val="Odstavecseseznamem"/>
        <w:spacing w:before="240"/>
        <w:jc w:val="both"/>
        <w:rPr>
          <w:rFonts w:ascii="Arial" w:hAnsi="Arial" w:cs="Arial"/>
        </w:rPr>
      </w:pPr>
      <w:r w:rsidRPr="00F92A73">
        <w:rPr>
          <w:rFonts w:ascii="Arial" w:hAnsi="Arial" w:cs="Arial"/>
          <w:u w:val="single"/>
        </w:rPr>
        <w:t>Uzlové body – definované fáze výstavby díla</w:t>
      </w:r>
      <w:r w:rsidRPr="00B109EB">
        <w:rPr>
          <w:rFonts w:ascii="Arial" w:hAnsi="Arial" w:cs="Arial"/>
        </w:rPr>
        <w:t>:</w:t>
      </w:r>
    </w:p>
    <w:p w14:paraId="15E4F0CC" w14:textId="4BA851A0" w:rsidR="00245C7B" w:rsidRPr="00F3134F" w:rsidRDefault="005B1741" w:rsidP="00F3134F">
      <w:pPr>
        <w:pStyle w:val="Odstavecseseznamem"/>
        <w:numPr>
          <w:ilvl w:val="0"/>
          <w:numId w:val="86"/>
        </w:numPr>
        <w:ind w:left="1134"/>
        <w:jc w:val="both"/>
        <w:rPr>
          <w:rFonts w:ascii="Arial" w:hAnsi="Arial" w:cs="Arial"/>
        </w:rPr>
      </w:pPr>
      <w:proofErr w:type="spellStart"/>
      <w:r w:rsidRPr="0061114C">
        <w:rPr>
          <w:rFonts w:ascii="Arial" w:hAnsi="Arial" w:cs="Arial"/>
          <w:lang w:val="en-US"/>
        </w:rPr>
        <w:t>Vytěžení</w:t>
      </w:r>
      <w:proofErr w:type="spellEnd"/>
      <w:r w:rsidRPr="0061114C">
        <w:rPr>
          <w:rFonts w:ascii="Arial" w:hAnsi="Arial" w:cs="Arial"/>
          <w:lang w:val="en-US"/>
        </w:rPr>
        <w:t xml:space="preserve"> </w:t>
      </w:r>
      <w:proofErr w:type="spellStart"/>
      <w:r w:rsidRPr="0061114C">
        <w:rPr>
          <w:rFonts w:ascii="Arial" w:hAnsi="Arial" w:cs="Arial"/>
          <w:lang w:val="en-US"/>
        </w:rPr>
        <w:t>zdrže</w:t>
      </w:r>
      <w:proofErr w:type="spellEnd"/>
      <w:r w:rsidRPr="0061114C">
        <w:rPr>
          <w:rFonts w:ascii="Arial" w:hAnsi="Arial" w:cs="Arial"/>
          <w:lang w:val="en-US"/>
        </w:rPr>
        <w:t xml:space="preserve">, </w:t>
      </w:r>
      <w:proofErr w:type="spellStart"/>
      <w:r w:rsidRPr="0061114C">
        <w:rPr>
          <w:rFonts w:ascii="Arial" w:hAnsi="Arial" w:cs="Arial"/>
          <w:lang w:val="en-US"/>
        </w:rPr>
        <w:t>nasypání</w:t>
      </w:r>
      <w:proofErr w:type="spellEnd"/>
      <w:r w:rsidRPr="0061114C">
        <w:rPr>
          <w:rFonts w:ascii="Arial" w:hAnsi="Arial" w:cs="Arial"/>
          <w:lang w:val="en-US"/>
        </w:rPr>
        <w:t xml:space="preserve"> </w:t>
      </w:r>
      <w:r w:rsidR="00F3134F" w:rsidRPr="0061114C">
        <w:rPr>
          <w:rFonts w:ascii="Arial" w:hAnsi="Arial" w:cs="Arial"/>
          <w:lang w:val="en-US"/>
        </w:rPr>
        <w:t xml:space="preserve">a </w:t>
      </w:r>
      <w:proofErr w:type="spellStart"/>
      <w:r w:rsidR="00F3134F" w:rsidRPr="0061114C">
        <w:rPr>
          <w:rFonts w:ascii="Arial" w:hAnsi="Arial" w:cs="Arial"/>
          <w:lang w:val="en-US"/>
        </w:rPr>
        <w:t>zhutnění</w:t>
      </w:r>
      <w:proofErr w:type="spellEnd"/>
      <w:r w:rsidR="00F3134F" w:rsidRPr="0061114C">
        <w:rPr>
          <w:rFonts w:ascii="Arial" w:hAnsi="Arial" w:cs="Arial"/>
          <w:lang w:val="en-US"/>
        </w:rPr>
        <w:t xml:space="preserve"> </w:t>
      </w:r>
      <w:proofErr w:type="spellStart"/>
      <w:r w:rsidRPr="0061114C">
        <w:rPr>
          <w:rFonts w:ascii="Arial" w:hAnsi="Arial" w:cs="Arial"/>
          <w:lang w:val="en-US"/>
        </w:rPr>
        <w:t>hráze</w:t>
      </w:r>
      <w:proofErr w:type="spellEnd"/>
      <w:r w:rsidR="0078211D">
        <w:rPr>
          <w:rFonts w:ascii="Arial" w:hAnsi="Arial" w:cs="Arial"/>
          <w:lang w:val="en-US"/>
        </w:rPr>
        <w:t xml:space="preserve">, </w:t>
      </w:r>
      <w:proofErr w:type="spellStart"/>
      <w:r w:rsidR="0078211D" w:rsidRPr="00F8104C">
        <w:rPr>
          <w:rFonts w:ascii="Arial" w:hAnsi="Arial" w:cs="Arial"/>
          <w:lang w:val="en-US"/>
        </w:rPr>
        <w:t>včetně</w:t>
      </w:r>
      <w:proofErr w:type="spellEnd"/>
      <w:r w:rsidR="0078211D" w:rsidRPr="00F8104C">
        <w:rPr>
          <w:rFonts w:ascii="Arial" w:hAnsi="Arial" w:cs="Arial"/>
          <w:lang w:val="en-US"/>
        </w:rPr>
        <w:t xml:space="preserve"> </w:t>
      </w:r>
      <w:proofErr w:type="spellStart"/>
      <w:r w:rsidR="0078211D" w:rsidRPr="00F8104C">
        <w:rPr>
          <w:rFonts w:ascii="Arial" w:hAnsi="Arial" w:cs="Arial"/>
          <w:lang w:val="en-US"/>
        </w:rPr>
        <w:t>vybudování</w:t>
      </w:r>
      <w:proofErr w:type="spellEnd"/>
      <w:r w:rsidR="0078211D" w:rsidRPr="00F8104C">
        <w:rPr>
          <w:rFonts w:ascii="Arial" w:hAnsi="Arial" w:cs="Arial"/>
          <w:lang w:val="en-US"/>
        </w:rPr>
        <w:t xml:space="preserve"> </w:t>
      </w:r>
      <w:proofErr w:type="spellStart"/>
      <w:r w:rsidR="0078211D" w:rsidRPr="00F8104C">
        <w:rPr>
          <w:rFonts w:ascii="Arial" w:hAnsi="Arial" w:cs="Arial"/>
          <w:lang w:val="en-US"/>
        </w:rPr>
        <w:t>nezbytné</w:t>
      </w:r>
      <w:proofErr w:type="spellEnd"/>
      <w:r w:rsidR="0078211D" w:rsidRPr="00F8104C">
        <w:rPr>
          <w:rFonts w:ascii="Arial" w:hAnsi="Arial" w:cs="Arial"/>
          <w:lang w:val="en-US"/>
        </w:rPr>
        <w:t xml:space="preserve"> části výpustného objektu</w:t>
      </w:r>
      <w:r w:rsidR="0078211D">
        <w:rPr>
          <w:rFonts w:ascii="Arial" w:hAnsi="Arial" w:cs="Arial"/>
          <w:lang w:val="en-US"/>
        </w:rPr>
        <w:t xml:space="preserve">                                     </w:t>
      </w:r>
      <w:r w:rsidR="00881673" w:rsidRPr="00F3134F">
        <w:rPr>
          <w:rFonts w:ascii="Arial" w:hAnsi="Arial" w:cs="Arial"/>
          <w:b/>
          <w:bCs/>
          <w:lang w:val="en-US"/>
        </w:rPr>
        <w:t xml:space="preserve">       </w:t>
      </w:r>
      <w:r w:rsidR="00F3134F">
        <w:rPr>
          <w:rFonts w:ascii="Arial" w:hAnsi="Arial" w:cs="Arial"/>
          <w:b/>
          <w:bCs/>
          <w:lang w:val="en-US"/>
        </w:rPr>
        <w:t xml:space="preserve">  </w:t>
      </w:r>
      <w:r w:rsidR="00881673" w:rsidRPr="00F3134F">
        <w:rPr>
          <w:rFonts w:ascii="Arial" w:hAnsi="Arial" w:cs="Arial"/>
          <w:b/>
          <w:bCs/>
          <w:lang w:val="en-US"/>
        </w:rPr>
        <w:t xml:space="preserve"> </w:t>
      </w:r>
      <w:r w:rsidR="0061114C">
        <w:rPr>
          <w:rFonts w:ascii="Arial" w:hAnsi="Arial" w:cs="Arial"/>
          <w:b/>
          <w:bCs/>
          <w:lang w:val="en-US"/>
        </w:rPr>
        <w:t xml:space="preserve"> </w:t>
      </w:r>
      <w:r w:rsidRPr="00F3134F">
        <w:rPr>
          <w:rFonts w:ascii="Arial" w:hAnsi="Arial" w:cs="Arial"/>
          <w:b/>
          <w:bCs/>
          <w:lang w:val="en-US"/>
        </w:rPr>
        <w:t xml:space="preserve"> </w:t>
      </w:r>
      <w:r w:rsidRPr="00F3134F">
        <w:rPr>
          <w:rFonts w:ascii="Arial" w:hAnsi="Arial" w:cs="Arial"/>
          <w:lang w:val="en-US"/>
        </w:rPr>
        <w:t>-</w:t>
      </w:r>
      <w:r w:rsidR="00245C7B" w:rsidRPr="00F3134F">
        <w:rPr>
          <w:rFonts w:ascii="Arial" w:hAnsi="Arial" w:cs="Arial"/>
        </w:rPr>
        <w:t xml:space="preserve"> termín plnění do: </w:t>
      </w:r>
      <w:r w:rsidRPr="00F3134F">
        <w:rPr>
          <w:rFonts w:ascii="Arial" w:hAnsi="Arial" w:cs="Arial"/>
          <w:b/>
          <w:bCs/>
        </w:rPr>
        <w:t>20.12.2022</w:t>
      </w:r>
      <w:r w:rsidR="00245C7B" w:rsidRPr="00F3134F">
        <w:rPr>
          <w:rFonts w:ascii="Arial" w:hAnsi="Arial" w:cs="Arial"/>
        </w:rPr>
        <w:t xml:space="preserve"> </w:t>
      </w:r>
    </w:p>
    <w:p w14:paraId="0AF67344" w14:textId="3362CAAB" w:rsidR="00245C7B" w:rsidRPr="00F3134F" w:rsidRDefault="005B1741" w:rsidP="00F3134F">
      <w:pPr>
        <w:pStyle w:val="Odstavecseseznamem"/>
        <w:numPr>
          <w:ilvl w:val="0"/>
          <w:numId w:val="86"/>
        </w:numPr>
        <w:ind w:left="1134"/>
        <w:jc w:val="both"/>
        <w:rPr>
          <w:rFonts w:ascii="Arial" w:hAnsi="Arial" w:cs="Arial"/>
          <w:bCs/>
          <w:lang w:val="en-US"/>
        </w:rPr>
      </w:pPr>
      <w:proofErr w:type="spellStart"/>
      <w:r w:rsidRPr="0061114C">
        <w:rPr>
          <w:rFonts w:ascii="Arial" w:hAnsi="Arial" w:cs="Arial"/>
          <w:lang w:val="en-US"/>
        </w:rPr>
        <w:t>Výsadb</w:t>
      </w:r>
      <w:r w:rsidR="00EB16EE">
        <w:rPr>
          <w:rFonts w:ascii="Arial" w:hAnsi="Arial" w:cs="Arial"/>
          <w:lang w:val="en-US"/>
        </w:rPr>
        <w:t>a</w:t>
      </w:r>
      <w:proofErr w:type="spellEnd"/>
      <w:r w:rsidR="00EB16EE">
        <w:rPr>
          <w:rFonts w:ascii="Arial" w:hAnsi="Arial" w:cs="Arial"/>
          <w:lang w:val="en-US"/>
        </w:rPr>
        <w:t xml:space="preserve"> </w:t>
      </w:r>
      <w:proofErr w:type="spellStart"/>
      <w:r w:rsidR="00EB16EE">
        <w:rPr>
          <w:rFonts w:ascii="Arial" w:hAnsi="Arial" w:cs="Arial"/>
          <w:lang w:val="en-US"/>
        </w:rPr>
        <w:t>stromů</w:t>
      </w:r>
      <w:proofErr w:type="spellEnd"/>
      <w:r w:rsidR="00EB16EE">
        <w:rPr>
          <w:rFonts w:ascii="Arial" w:hAnsi="Arial" w:cs="Arial"/>
          <w:lang w:val="en-US"/>
        </w:rPr>
        <w:t xml:space="preserve"> </w:t>
      </w:r>
      <w:r w:rsidRPr="0061114C">
        <w:rPr>
          <w:rFonts w:ascii="Arial" w:hAnsi="Arial" w:cs="Arial"/>
          <w:lang w:val="en-US"/>
        </w:rPr>
        <w:t xml:space="preserve">a </w:t>
      </w:r>
      <w:proofErr w:type="spellStart"/>
      <w:r w:rsidRPr="0061114C">
        <w:rPr>
          <w:rFonts w:ascii="Arial" w:hAnsi="Arial" w:cs="Arial"/>
          <w:lang w:val="en-US"/>
        </w:rPr>
        <w:t>založení</w:t>
      </w:r>
      <w:proofErr w:type="spellEnd"/>
      <w:r w:rsidRPr="0061114C">
        <w:rPr>
          <w:rFonts w:ascii="Arial" w:hAnsi="Arial" w:cs="Arial"/>
          <w:lang w:val="en-US"/>
        </w:rPr>
        <w:t xml:space="preserve"> </w:t>
      </w:r>
      <w:proofErr w:type="spellStart"/>
      <w:r w:rsidRPr="0061114C">
        <w:rPr>
          <w:rFonts w:ascii="Arial" w:hAnsi="Arial" w:cs="Arial"/>
          <w:lang w:val="en-US"/>
        </w:rPr>
        <w:t>trávníku</w:t>
      </w:r>
      <w:proofErr w:type="spellEnd"/>
      <w:r w:rsidRPr="0061114C">
        <w:rPr>
          <w:rFonts w:ascii="Arial" w:hAnsi="Arial" w:cs="Arial"/>
          <w:lang w:val="en-US"/>
        </w:rPr>
        <w:t xml:space="preserve"> </w:t>
      </w:r>
      <w:r w:rsidR="00F3134F" w:rsidRPr="0061114C">
        <w:rPr>
          <w:rFonts w:ascii="Arial" w:hAnsi="Arial" w:cs="Arial"/>
          <w:lang w:val="en-US"/>
        </w:rPr>
        <w:t>u</w:t>
      </w:r>
      <w:r w:rsidRPr="0061114C">
        <w:rPr>
          <w:rFonts w:ascii="Arial" w:hAnsi="Arial" w:cs="Arial"/>
          <w:lang w:val="en-US"/>
        </w:rPr>
        <w:t xml:space="preserve"> VN2</w:t>
      </w:r>
      <w:r w:rsidR="005D4753" w:rsidRPr="00F3134F">
        <w:rPr>
          <w:rFonts w:ascii="Arial" w:hAnsi="Arial" w:cs="Arial"/>
          <w:b/>
          <w:bCs/>
          <w:lang w:val="en-US"/>
        </w:rPr>
        <w:t xml:space="preserve">       </w:t>
      </w:r>
      <w:r w:rsidR="00F3134F">
        <w:rPr>
          <w:rFonts w:ascii="Arial" w:hAnsi="Arial" w:cs="Arial"/>
          <w:b/>
          <w:bCs/>
          <w:lang w:val="en-US"/>
        </w:rPr>
        <w:t xml:space="preserve">    </w:t>
      </w:r>
      <w:r w:rsidRPr="00F3134F">
        <w:rPr>
          <w:rFonts w:ascii="Arial" w:hAnsi="Arial" w:cs="Arial"/>
          <w:b/>
          <w:bCs/>
          <w:lang w:val="en-US"/>
        </w:rPr>
        <w:t xml:space="preserve"> </w:t>
      </w:r>
      <w:r w:rsidR="00245C7B" w:rsidRPr="00F3134F">
        <w:rPr>
          <w:rFonts w:ascii="Arial" w:hAnsi="Arial" w:cs="Arial"/>
        </w:rPr>
        <w:t xml:space="preserve">- termín plnění do: </w:t>
      </w:r>
      <w:r w:rsidRPr="00F3134F">
        <w:rPr>
          <w:rFonts w:ascii="Arial" w:hAnsi="Arial" w:cs="Arial"/>
          <w:b/>
          <w:bCs/>
        </w:rPr>
        <w:t>30.</w:t>
      </w:r>
      <w:r w:rsidR="005F5B27">
        <w:rPr>
          <w:rFonts w:ascii="Arial" w:hAnsi="Arial" w:cs="Arial"/>
          <w:b/>
          <w:bCs/>
        </w:rPr>
        <w:t>0</w:t>
      </w:r>
      <w:r w:rsidRPr="00F3134F">
        <w:rPr>
          <w:rFonts w:ascii="Arial" w:hAnsi="Arial" w:cs="Arial"/>
          <w:b/>
          <w:bCs/>
        </w:rPr>
        <w:t>4.2023</w:t>
      </w:r>
    </w:p>
    <w:p w14:paraId="2BB0B12D" w14:textId="12B28937" w:rsidR="00245C7B" w:rsidRPr="00F3134F" w:rsidRDefault="005B1741" w:rsidP="00F3134F">
      <w:pPr>
        <w:pStyle w:val="Odstavecseseznamem"/>
        <w:numPr>
          <w:ilvl w:val="0"/>
          <w:numId w:val="86"/>
        </w:numPr>
        <w:ind w:left="1134"/>
        <w:jc w:val="both"/>
        <w:rPr>
          <w:rFonts w:ascii="Arial" w:hAnsi="Arial" w:cs="Arial"/>
          <w:b/>
          <w:bCs/>
        </w:rPr>
      </w:pPr>
      <w:proofErr w:type="spellStart"/>
      <w:r w:rsidRPr="0061114C">
        <w:rPr>
          <w:rFonts w:ascii="Arial" w:hAnsi="Arial" w:cs="Arial"/>
          <w:lang w:val="en-US"/>
        </w:rPr>
        <w:t>Dokončení</w:t>
      </w:r>
      <w:proofErr w:type="spellEnd"/>
      <w:r w:rsidRPr="0061114C">
        <w:rPr>
          <w:rFonts w:ascii="Arial" w:hAnsi="Arial" w:cs="Arial"/>
          <w:lang w:val="en-US"/>
        </w:rPr>
        <w:t xml:space="preserve"> stavby VN2</w:t>
      </w:r>
      <w:r w:rsidR="005D4753" w:rsidRPr="00F3134F">
        <w:rPr>
          <w:rFonts w:ascii="Arial" w:hAnsi="Arial" w:cs="Arial"/>
          <w:b/>
          <w:bCs/>
          <w:lang w:val="en-US"/>
        </w:rPr>
        <w:t xml:space="preserve">                                            </w:t>
      </w:r>
      <w:r w:rsidR="00245C7B" w:rsidRPr="00F3134F">
        <w:rPr>
          <w:rFonts w:ascii="Arial" w:hAnsi="Arial" w:cs="Arial"/>
        </w:rPr>
        <w:t xml:space="preserve">- termín plnění do: </w:t>
      </w:r>
      <w:r w:rsidRPr="00F3134F">
        <w:rPr>
          <w:rFonts w:ascii="Arial" w:hAnsi="Arial" w:cs="Arial"/>
          <w:b/>
          <w:bCs/>
        </w:rPr>
        <w:t>30.</w:t>
      </w:r>
      <w:r w:rsidR="005F5B27">
        <w:rPr>
          <w:rFonts w:ascii="Arial" w:hAnsi="Arial" w:cs="Arial"/>
          <w:b/>
          <w:bCs/>
        </w:rPr>
        <w:t>0</w:t>
      </w:r>
      <w:r w:rsidRPr="00F3134F">
        <w:rPr>
          <w:rFonts w:ascii="Arial" w:hAnsi="Arial" w:cs="Arial"/>
          <w:b/>
          <w:bCs/>
        </w:rPr>
        <w:t>6.2023</w:t>
      </w:r>
    </w:p>
    <w:p w14:paraId="3489CB0A" w14:textId="1CD11D5D" w:rsidR="00245C7B" w:rsidRPr="00B109EB" w:rsidRDefault="00245C7B" w:rsidP="00245C7B">
      <w:pPr>
        <w:pStyle w:val="Odstavecseseznamem"/>
        <w:jc w:val="both"/>
        <w:rPr>
          <w:rFonts w:ascii="Arial" w:hAnsi="Arial" w:cs="Arial"/>
          <w:i/>
        </w:rPr>
      </w:pPr>
    </w:p>
    <w:p w14:paraId="253F013F" w14:textId="22829EA7" w:rsidR="00245C7B" w:rsidRDefault="00BF5C9A" w:rsidP="00FB44C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080D21DF" w14:textId="77777777" w:rsidR="00D80F3F" w:rsidRDefault="00D80F3F" w:rsidP="00D65A54">
      <w:pPr>
        <w:pStyle w:val="Odstavecseseznamem"/>
        <w:spacing w:after="0" w:line="240" w:lineRule="auto"/>
        <w:jc w:val="both"/>
        <w:rPr>
          <w:rFonts w:ascii="Arial" w:hAnsi="Arial" w:cs="Arial"/>
        </w:rPr>
      </w:pPr>
    </w:p>
    <w:p w14:paraId="7D1F93B7" w14:textId="2D0F1035"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Žádost o kolaudaci podává u stavebního nebo speciálního úřadu objednatel, </w:t>
      </w:r>
      <w:r w:rsidR="00DC2F59">
        <w:rPr>
          <w:rFonts w:ascii="Arial" w:hAnsi="Arial" w:cs="Arial"/>
        </w:rPr>
        <w:br/>
      </w:r>
      <w:r w:rsidRPr="00B109EB">
        <w:rPr>
          <w:rFonts w:ascii="Arial" w:hAnsi="Arial" w:cs="Arial"/>
        </w:rPr>
        <w:t>na základě písemného oznámení zhotovitele, že stavební práce jsou dokončeny a stavba je připravena ke kolaudačnímu řízení.</w:t>
      </w:r>
    </w:p>
    <w:p w14:paraId="3F72DEC6" w14:textId="12FDE1E6" w:rsidR="00C447B2" w:rsidRDefault="00C447B2" w:rsidP="00D80F3F">
      <w:pPr>
        <w:pStyle w:val="Odstavecseseznamem"/>
        <w:jc w:val="both"/>
        <w:rPr>
          <w:rFonts w:ascii="Arial" w:hAnsi="Arial" w:cs="Arial"/>
        </w:rPr>
      </w:pPr>
      <w:bookmarkStart w:id="22" w:name="_Hlk40281055"/>
      <w:r w:rsidRPr="00AF038D">
        <w:rPr>
          <w:rFonts w:ascii="Arial" w:hAnsi="Arial" w:cs="Arial"/>
        </w:rPr>
        <w:t>Dílo zhotovitel předává objednateli po vydání kolaudačního souhlasu.</w:t>
      </w:r>
      <w:r w:rsidR="00C8072E" w:rsidRPr="00AF038D">
        <w:rPr>
          <w:rFonts w:ascii="Arial" w:hAnsi="Arial" w:cs="Arial"/>
        </w:rPr>
        <w:t xml:space="preserve"> </w:t>
      </w:r>
    </w:p>
    <w:p w14:paraId="30D00242" w14:textId="4D5DCE2F" w:rsidR="005B29B2" w:rsidRDefault="005B29B2" w:rsidP="00D65A54">
      <w:pPr>
        <w:pStyle w:val="Odstavecseseznamem"/>
        <w:spacing w:after="0"/>
        <w:jc w:val="both"/>
        <w:rPr>
          <w:rFonts w:ascii="Arial" w:hAnsi="Arial" w:cs="Arial"/>
        </w:rPr>
      </w:pPr>
    </w:p>
    <w:bookmarkEnd w:id="22"/>
    <w:p w14:paraId="34D91F2F" w14:textId="5AE0A986"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lastRenderedPageBreak/>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0602DCF1" w:rsidR="00050E94" w:rsidRDefault="00050E94" w:rsidP="00D65A54">
      <w:pPr>
        <w:pStyle w:val="Odstavecseseznamem"/>
        <w:spacing w:after="0"/>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3" w:name="_Hlk72761536"/>
      <w:r w:rsidR="00D65CC9" w:rsidRPr="00213A8E">
        <w:rPr>
          <w:rFonts w:ascii="Arial" w:hAnsi="Arial" w:cs="Arial"/>
        </w:rPr>
        <w:t xml:space="preserve">odstranění </w:t>
      </w:r>
      <w:bookmarkStart w:id="24" w:name="_Hlk36121733"/>
      <w:r w:rsidR="00D65CC9" w:rsidRPr="00213A8E">
        <w:rPr>
          <w:rFonts w:ascii="Arial" w:hAnsi="Arial" w:cs="Arial"/>
        </w:rPr>
        <w:t>vad a nedodělků z přejímacího řízení nebo vydáním kolaudačního souhlasu (rozhodující je okolnost, která nastane dříve).</w:t>
      </w:r>
      <w:bookmarkEnd w:id="23"/>
      <w:bookmarkEnd w:id="24"/>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38C592F8"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5"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6"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6"/>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5"/>
    <w:p w14:paraId="7854B991" w14:textId="2F8988AC"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2D2D7120" w14:textId="56D0EFE9" w:rsidR="00065713" w:rsidRPr="00DA5A10" w:rsidRDefault="00065713" w:rsidP="00DA5A10">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6271F15A"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C2F59">
        <w:rPr>
          <w:rFonts w:ascii="Arial" w:hAnsi="Arial" w:cs="Arial"/>
        </w:rPr>
        <w:t> </w:t>
      </w:r>
      <w:r w:rsidRPr="00213A8E">
        <w:rPr>
          <w:rFonts w:ascii="Arial" w:hAnsi="Arial" w:cs="Arial"/>
        </w:rPr>
        <w:t xml:space="preserve">důsledku jednání či opomenutí objednatele nebo pokud na možné porušení předpisů zhotovitel objednatele předem neupozornil. </w:t>
      </w:r>
    </w:p>
    <w:p w14:paraId="2544DC71" w14:textId="77777777" w:rsidR="00E73632" w:rsidRPr="00B109EB" w:rsidRDefault="00E73632" w:rsidP="00D30030">
      <w:pPr>
        <w:pStyle w:val="Odstavecseseznamem"/>
        <w:spacing w:after="0" w:line="240" w:lineRule="auto"/>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188031EC" w:rsidR="000E32D5" w:rsidRDefault="000E32D5" w:rsidP="00FB44CA">
      <w:pPr>
        <w:pStyle w:val="Odstavecseseznamem"/>
        <w:numPr>
          <w:ilvl w:val="0"/>
          <w:numId w:val="10"/>
        </w:numPr>
        <w:jc w:val="both"/>
        <w:rPr>
          <w:rFonts w:ascii="Arial" w:hAnsi="Arial" w:cs="Arial"/>
        </w:rPr>
      </w:pPr>
      <w:bookmarkStart w:id="27"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C56D1F">
        <w:rPr>
          <w:rFonts w:ascii="Arial" w:hAnsi="Arial" w:cs="Arial"/>
          <w:b/>
        </w:rPr>
        <w:t xml:space="preserve">8 000 000,- </w:t>
      </w:r>
      <w:r w:rsidR="00501D79">
        <w:rPr>
          <w:rFonts w:ascii="Arial" w:hAnsi="Arial" w:cs="Arial"/>
          <w:b/>
        </w:rPr>
        <w:t xml:space="preserve">Kč. </w:t>
      </w:r>
      <w:r w:rsidRPr="0054723C">
        <w:rPr>
          <w:rFonts w:ascii="Arial" w:hAnsi="Arial" w:cs="Arial"/>
        </w:rPr>
        <w:t>Zhotovitel se zavazuje, že po celou dobu trvání této smlouvy bude pojištěn ve smyslu tohoto ustanovení a že nedojde ke snížení pojistné částky pod částku uvedenou v</w:t>
      </w:r>
      <w:r w:rsidR="00DC2F59">
        <w:rPr>
          <w:rFonts w:ascii="Arial" w:hAnsi="Arial" w:cs="Arial"/>
        </w:rPr>
        <w:t> </w:t>
      </w:r>
      <w:r w:rsidRPr="0054723C">
        <w:rPr>
          <w:rFonts w:ascii="Arial" w:hAnsi="Arial" w:cs="Arial"/>
        </w:rPr>
        <w:t>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7"/>
    <w:p w14:paraId="757B1DAA" w14:textId="77777777" w:rsidR="005B29B2" w:rsidRDefault="005B29B2" w:rsidP="005B29B2">
      <w:pPr>
        <w:spacing w:after="0"/>
        <w:jc w:val="center"/>
        <w:rPr>
          <w:rFonts w:ascii="Arial" w:hAnsi="Arial" w:cs="Arial"/>
          <w:b/>
          <w:u w:val="single"/>
        </w:rPr>
      </w:pPr>
    </w:p>
    <w:p w14:paraId="5C629A92" w14:textId="75526860"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5FC42D78" w:rsidR="003E578B" w:rsidRDefault="003E578B" w:rsidP="006049B6">
      <w:pPr>
        <w:spacing w:after="0"/>
        <w:jc w:val="center"/>
        <w:rPr>
          <w:rFonts w:ascii="Arial" w:hAnsi="Arial" w:cs="Arial"/>
          <w:b/>
          <w:u w:val="single"/>
        </w:rPr>
      </w:pPr>
    </w:p>
    <w:p w14:paraId="0411304F" w14:textId="227706C4" w:rsidR="00BE2219" w:rsidRDefault="00BE2219" w:rsidP="006049B6">
      <w:pPr>
        <w:spacing w:after="0"/>
        <w:jc w:val="center"/>
        <w:rPr>
          <w:rFonts w:ascii="Arial" w:hAnsi="Arial" w:cs="Arial"/>
          <w:b/>
          <w:u w:val="single"/>
        </w:rPr>
      </w:pPr>
    </w:p>
    <w:p w14:paraId="4B4B4C4B" w14:textId="77777777" w:rsidR="00BE2219" w:rsidRPr="00B109EB" w:rsidRDefault="00BE2219" w:rsidP="006049B6">
      <w:pPr>
        <w:spacing w:after="0"/>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lastRenderedPageBreak/>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8" w:name="_Ref376426659"/>
    </w:p>
    <w:p w14:paraId="593BC331" w14:textId="77777777" w:rsidR="00BB4203" w:rsidRPr="00B109EB" w:rsidRDefault="0086685B" w:rsidP="00BC64BF">
      <w:pPr>
        <w:spacing w:after="0"/>
        <w:ind w:firstLine="708"/>
        <w:rPr>
          <w:rFonts w:ascii="Arial" w:hAnsi="Arial" w:cs="Arial"/>
          <w:u w:val="single"/>
        </w:rPr>
      </w:pPr>
      <w:r w:rsidRPr="00B109EB">
        <w:rPr>
          <w:rFonts w:ascii="Arial" w:hAnsi="Arial" w:cs="Arial"/>
          <w:u w:val="single"/>
        </w:rPr>
        <w:t>Staveniště</w:t>
      </w:r>
    </w:p>
    <w:p w14:paraId="64BC1A65" w14:textId="35280387" w:rsidR="00F90189" w:rsidRPr="00B109EB" w:rsidRDefault="00D71B37" w:rsidP="00FB44CA">
      <w:pPr>
        <w:pStyle w:val="Odstavecseseznamem"/>
        <w:numPr>
          <w:ilvl w:val="0"/>
          <w:numId w:val="20"/>
        </w:numPr>
        <w:jc w:val="both"/>
        <w:rPr>
          <w:rFonts w:ascii="Arial" w:hAnsi="Arial" w:cs="Arial"/>
        </w:rPr>
      </w:pPr>
      <w:r>
        <w:rPr>
          <w:rFonts w:ascii="Arial" w:hAnsi="Arial" w:cs="Arial"/>
        </w:rPr>
        <w:t>S</w:t>
      </w:r>
      <w:r w:rsidR="008620D5" w:rsidRPr="00B109EB">
        <w:rPr>
          <w:rFonts w:ascii="Arial" w:hAnsi="Arial" w:cs="Arial"/>
        </w:rPr>
        <w:t>taveniště</w:t>
      </w:r>
      <w:r>
        <w:rPr>
          <w:rFonts w:ascii="Arial" w:hAnsi="Arial" w:cs="Arial"/>
        </w:rPr>
        <w:t xml:space="preserve"> bude předáno</w:t>
      </w:r>
      <w:r w:rsidR="008620D5" w:rsidRPr="00B109EB">
        <w:rPr>
          <w:rFonts w:ascii="Arial" w:hAnsi="Arial" w:cs="Arial"/>
        </w:rPr>
        <w:t xml:space="preserve"> </w:t>
      </w:r>
      <w:r>
        <w:rPr>
          <w:rFonts w:ascii="Arial" w:hAnsi="Arial" w:cs="Arial"/>
        </w:rPr>
        <w:t xml:space="preserve">v termínu podle čl. V. odst. </w:t>
      </w:r>
      <w:r w:rsidR="004F26EB">
        <w:rPr>
          <w:rFonts w:ascii="Arial" w:hAnsi="Arial" w:cs="Arial"/>
        </w:rPr>
        <w:t>4</w:t>
      </w:r>
      <w:r>
        <w:rPr>
          <w:rFonts w:ascii="Arial" w:hAnsi="Arial" w:cs="Arial"/>
        </w:rPr>
        <w:t xml:space="preserve"> písm</w:t>
      </w:r>
      <w:r w:rsidR="000E4D9A">
        <w:rPr>
          <w:rFonts w:ascii="Arial" w:hAnsi="Arial" w:cs="Arial"/>
        </w:rPr>
        <w:t>.</w:t>
      </w:r>
      <w:r>
        <w:rPr>
          <w:rFonts w:ascii="Arial" w:hAnsi="Arial" w:cs="Arial"/>
        </w:rPr>
        <w:t xml:space="preserve"> a) smlouvy.</w:t>
      </w:r>
      <w:r w:rsidR="008620D5" w:rsidRPr="00B109EB">
        <w:rPr>
          <w:rFonts w:ascii="Arial" w:hAnsi="Arial" w:cs="Arial"/>
        </w:rPr>
        <w:t xml:space="preserve"> </w:t>
      </w:r>
      <w:r>
        <w:rPr>
          <w:rFonts w:ascii="Arial" w:hAnsi="Arial" w:cs="Arial"/>
        </w:rPr>
        <w:t>O</w:t>
      </w:r>
      <w:r w:rsidR="008620D5" w:rsidRPr="00B109EB">
        <w:rPr>
          <w:rFonts w:ascii="Arial" w:hAnsi="Arial" w:cs="Arial"/>
        </w:rPr>
        <w:t xml:space="preserve"> předání </w:t>
      </w:r>
      <w:r w:rsidR="007C3B5B">
        <w:rPr>
          <w:rFonts w:ascii="Arial" w:hAnsi="Arial" w:cs="Arial"/>
        </w:rPr>
        <w:br/>
      </w:r>
      <w:r w:rsidR="008620D5" w:rsidRPr="00B109EB">
        <w:rPr>
          <w:rFonts w:ascii="Arial" w:hAnsi="Arial" w:cs="Arial"/>
        </w:rPr>
        <w:t xml:space="preserve">a převzetí staveniště vyhotoví objednatel písemný protokol, který obě smluvní strany </w:t>
      </w:r>
      <w:proofErr w:type="gramStart"/>
      <w:r w:rsidR="006049B6">
        <w:rPr>
          <w:rFonts w:ascii="Arial" w:hAnsi="Arial" w:cs="Arial"/>
        </w:rPr>
        <w:t>podepíší</w:t>
      </w:r>
      <w:proofErr w:type="gramEnd"/>
      <w:r w:rsidR="006049B6">
        <w:rPr>
          <w:rFonts w:ascii="Arial" w:hAnsi="Arial" w:cs="Arial"/>
        </w:rPr>
        <w:t>.</w:t>
      </w:r>
      <w:r w:rsidR="008620D5" w:rsidRPr="00B109EB">
        <w:rPr>
          <w:rFonts w:ascii="Arial" w:hAnsi="Arial" w:cs="Arial"/>
        </w:rPr>
        <w:t xml:space="preserve"> Za den předání a převzetí staveniště se považuje den, kdy dojde k oboustrannému podpisu příslušného protokolu.</w:t>
      </w:r>
    </w:p>
    <w:p w14:paraId="1F4D8E9A" w14:textId="615356F5"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Dodávky energií a vody pro výstavbu budou zajištěny z</w:t>
      </w:r>
      <w:r w:rsidR="006049B6">
        <w:rPr>
          <w:rFonts w:ascii="Arial" w:hAnsi="Arial" w:cs="Arial"/>
        </w:rPr>
        <w:t xml:space="preserve"> </w:t>
      </w:r>
      <w:r w:rsidR="007D58F4" w:rsidRPr="007D58F4">
        <w:rPr>
          <w:rFonts w:ascii="Arial" w:hAnsi="Arial" w:cs="Arial"/>
        </w:rPr>
        <w:t xml:space="preserve">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lastRenderedPageBreak/>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52E9528F"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w:t>
      </w:r>
      <w:r w:rsidRPr="00B109EB">
        <w:rPr>
          <w:rFonts w:ascii="Arial" w:hAnsi="Arial" w:cs="Arial"/>
        </w:rPr>
        <w:lastRenderedPageBreak/>
        <w:t xml:space="preserve">předání dokladů je Státní pozemkový úřad, Krajský pozemkový úřad pro </w:t>
      </w:r>
      <w:r w:rsidR="00DD5782" w:rsidRPr="00DD5782">
        <w:rPr>
          <w:rFonts w:ascii="Arial" w:hAnsi="Arial" w:cs="Arial"/>
        </w:rPr>
        <w:t>Královéhradecký kraj</w:t>
      </w:r>
      <w:r w:rsidRPr="00DD5782">
        <w:rPr>
          <w:rFonts w:ascii="Arial" w:hAnsi="Arial" w:cs="Arial"/>
        </w:rPr>
        <w:t xml:space="preserve">, Pobočka </w:t>
      </w:r>
      <w:r w:rsidR="00DD5782" w:rsidRPr="00DD5782">
        <w:rPr>
          <w:rFonts w:ascii="Arial" w:hAnsi="Arial" w:cs="Arial"/>
        </w:rPr>
        <w:t>Jičín</w:t>
      </w:r>
      <w:r w:rsidR="00DC2F59">
        <w:rPr>
          <w:rFonts w:ascii="Arial" w:hAnsi="Arial" w:cs="Arial"/>
        </w:rPr>
        <w:t xml:space="preserve">, Havlíčkova 56, 506 01 Jičín.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5D3CAA92"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sidR="00DD5782">
        <w:rPr>
          <w:rFonts w:cs="Arial"/>
          <w:b w:val="0"/>
          <w:szCs w:val="22"/>
          <w:u w:val="none"/>
        </w:rPr>
        <w:t>.</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75684A8E" w14:textId="2B4C17B7" w:rsidR="003B70CC" w:rsidRPr="006872DA" w:rsidRDefault="003B70CC" w:rsidP="00D51BE5">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15BF1B6F" w:rsidR="0074363A"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642A28D2" w14:textId="77777777" w:rsidR="00C447B2" w:rsidRPr="00D51BE5" w:rsidRDefault="00C447B2" w:rsidP="00D51BE5">
      <w:pPr>
        <w:pStyle w:val="Odstavecseseznamem"/>
        <w:numPr>
          <w:ilvl w:val="0"/>
          <w:numId w:val="20"/>
        </w:numPr>
        <w:jc w:val="both"/>
        <w:rPr>
          <w:rFonts w:ascii="Arial" w:hAnsi="Arial" w:cs="Arial"/>
          <w:iCs/>
        </w:rPr>
      </w:pPr>
      <w:bookmarkStart w:id="29" w:name="_Hlk40281101"/>
      <w:r w:rsidRPr="00D51BE5">
        <w:rPr>
          <w:rFonts w:ascii="Arial" w:hAnsi="Arial" w:cs="Arial"/>
          <w:iCs/>
        </w:rPr>
        <w:t xml:space="preserve">Objednatel je povinen nejpozději do 5 pracovních dnů ode dne </w:t>
      </w:r>
      <w:bookmarkStart w:id="30" w:name="_Hlk18500891"/>
      <w:r w:rsidRPr="00D51BE5">
        <w:rPr>
          <w:rFonts w:ascii="Arial" w:hAnsi="Arial" w:cs="Arial"/>
          <w:iCs/>
        </w:rPr>
        <w:t>nabytí právní moci kolaudačního souhlasu/rozhodnutí zahájit přejímací řízení a řádně v něm pokračovat.</w:t>
      </w:r>
      <w:bookmarkEnd w:id="30"/>
    </w:p>
    <w:bookmarkEnd w:id="29"/>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1" w:name="_Ref376427298"/>
      <w:r w:rsidRPr="00B109EB">
        <w:rPr>
          <w:rFonts w:cs="Arial"/>
          <w:b w:val="0"/>
          <w:szCs w:val="22"/>
          <w:u w:val="none"/>
        </w:rPr>
        <w:t>Dílo bylo dokončeno v souladu s touto smlouvou v rozsahu dle Čl. II. a v termínu dle Čl. V. této smlouvy.</w:t>
      </w:r>
      <w:bookmarkEnd w:id="31"/>
    </w:p>
    <w:p w14:paraId="022EA884" w14:textId="7741AEAB" w:rsidR="00C447B2" w:rsidRPr="00B133FA" w:rsidRDefault="00C447B2" w:rsidP="006C4CBD">
      <w:pPr>
        <w:pStyle w:val="TSlneksmlouvy"/>
        <w:keepNext w:val="0"/>
        <w:numPr>
          <w:ilvl w:val="2"/>
          <w:numId w:val="20"/>
        </w:numPr>
        <w:spacing w:before="120" w:after="120" w:line="288" w:lineRule="auto"/>
        <w:ind w:left="1418" w:hanging="284"/>
        <w:jc w:val="both"/>
        <w:rPr>
          <w:rFonts w:cs="Arial"/>
          <w:b w:val="0"/>
          <w:szCs w:val="22"/>
          <w:u w:val="none"/>
        </w:rPr>
      </w:pPr>
      <w:bookmarkStart w:id="32" w:name="_Hlk40281147"/>
      <w:r w:rsidRPr="00B133FA">
        <w:rPr>
          <w:rFonts w:cs="Arial"/>
          <w:b w:val="0"/>
          <w:szCs w:val="22"/>
          <w:u w:val="none"/>
        </w:rPr>
        <w:lastRenderedPageBreak/>
        <w:t>Podmínkou úspěšného předání a převzetí díla bude kolaudace s doložkou nabytí právní moci. Bez tohoto dokladu nebude dílo objednatelem převzato</w:t>
      </w:r>
      <w:r w:rsidR="006C4CBD">
        <w:rPr>
          <w:rFonts w:cs="Arial"/>
          <w:b w:val="0"/>
          <w:szCs w:val="22"/>
          <w:u w:val="none"/>
        </w:rPr>
        <w:t>.</w:t>
      </w:r>
    </w:p>
    <w:bookmarkEnd w:id="32"/>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34AEC92A"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3" w:name="_Ref376427534"/>
      <w:r w:rsidRPr="00B109EB">
        <w:rPr>
          <w:rFonts w:cs="Arial"/>
          <w:b w:val="0"/>
          <w:szCs w:val="22"/>
          <w:u w:val="none"/>
        </w:rPr>
        <w:t>Staveniště bylo vyklizeno a případné úpravy okolí byly provedeny</w:t>
      </w:r>
      <w:r w:rsidR="004A48DD">
        <w:rPr>
          <w:rFonts w:cs="Arial"/>
          <w:b w:val="0"/>
          <w:szCs w:val="22"/>
          <w:u w:val="none"/>
        </w:rPr>
        <w:t xml:space="preserve"> </w:t>
      </w:r>
      <w:r w:rsidR="004A48DD" w:rsidRPr="00B109EB">
        <w:rPr>
          <w:rFonts w:cs="Arial"/>
          <w:b w:val="0"/>
          <w:szCs w:val="22"/>
          <w:u w:val="none"/>
        </w:rPr>
        <w:t>do 15 kalendářních dnů po předání a převzetí díl</w:t>
      </w:r>
      <w:bookmarkEnd w:id="33"/>
      <w:r w:rsidR="00E01730">
        <w:rPr>
          <w:rFonts w:cs="Arial"/>
          <w:b w:val="0"/>
          <w:szCs w:val="22"/>
          <w:u w:val="none"/>
        </w:rPr>
        <w:t>a</w:t>
      </w:r>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8DC84D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02A46E84" w14:textId="7AE4AEBE"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210B885" w14:textId="77777777" w:rsidR="00E25BE0" w:rsidRDefault="00E25BE0" w:rsidP="00E25BE0">
      <w:pPr>
        <w:pStyle w:val="Odstavecseseznamem"/>
        <w:spacing w:after="0"/>
        <w:jc w:val="both"/>
        <w:rPr>
          <w:rFonts w:ascii="Arial" w:hAnsi="Arial" w:cs="Arial"/>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lastRenderedPageBreak/>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A1089">
      <w:pPr>
        <w:spacing w:after="0" w:line="240" w:lineRule="auto"/>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380316C3"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4F0A76E"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4" w:name="_Hlk72400696"/>
      <w:r w:rsidR="00B43DB9">
        <w:rPr>
          <w:rFonts w:ascii="Arial" w:hAnsi="Arial" w:cs="Arial"/>
        </w:rPr>
        <w:t>, a to ve lhůtách počínajících dnem</w:t>
      </w:r>
      <w:bookmarkEnd w:id="34"/>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w:t>
      </w:r>
      <w:r w:rsidRPr="00B109EB">
        <w:rPr>
          <w:rFonts w:ascii="Arial" w:hAnsi="Arial" w:cs="Arial"/>
        </w:rPr>
        <w:lastRenderedPageBreak/>
        <w:t xml:space="preserve">upozornil a objednatel na jejich dodržení trval nebo jestli zhotovitel tuto nevhodnost ani při vynaložení odborné péče nemohl zjistit. </w:t>
      </w:r>
    </w:p>
    <w:p w14:paraId="46CC23F2" w14:textId="49B5DCBF"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5"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5"/>
    </w:p>
    <w:p w14:paraId="529C66D2" w14:textId="4D86A9E1" w:rsidR="00E06821" w:rsidRPr="00594BBC" w:rsidRDefault="00E06821" w:rsidP="00FB44CA">
      <w:pPr>
        <w:pStyle w:val="Odstavecseseznamem"/>
        <w:numPr>
          <w:ilvl w:val="0"/>
          <w:numId w:val="19"/>
        </w:numPr>
        <w:jc w:val="both"/>
        <w:rPr>
          <w:rFonts w:ascii="Arial" w:hAnsi="Arial" w:cs="Arial"/>
        </w:rPr>
      </w:pPr>
      <w:bookmarkStart w:id="36" w:name="_Ref376379662"/>
      <w:r w:rsidRPr="00594BBC">
        <w:rPr>
          <w:rFonts w:ascii="Arial" w:hAnsi="Arial" w:cs="Arial"/>
        </w:rPr>
        <w:t>Zhotovitel se zavazuje uhradit smluvní pokutu ve výši</w:t>
      </w:r>
      <w:r w:rsidR="00CB5688">
        <w:rPr>
          <w:rFonts w:ascii="Arial" w:hAnsi="Arial" w:cs="Arial"/>
        </w:rPr>
        <w:t xml:space="preserve"> </w:t>
      </w:r>
      <w:r w:rsidR="007A74E8">
        <w:rPr>
          <w:rFonts w:ascii="Arial" w:hAnsi="Arial" w:cs="Arial"/>
        </w:rPr>
        <w:t>1</w:t>
      </w:r>
      <w:r w:rsidR="00CB5688">
        <w:rPr>
          <w:rFonts w:ascii="Arial" w:hAnsi="Arial" w:cs="Arial"/>
        </w:rPr>
        <w:t xml:space="preserve"> % z</w:t>
      </w:r>
      <w:r w:rsidRPr="00594BBC">
        <w:rPr>
          <w:rFonts w:ascii="Arial" w:hAnsi="Arial" w:cs="Arial"/>
        </w:rPr>
        <w:t> celkové ceny díla bez DPH za každý i započatý kalendářní den prodlení s termínem zahájení prací dle této smlouvy.</w:t>
      </w:r>
    </w:p>
    <w:p w14:paraId="55216DA7" w14:textId="092886AF" w:rsidR="00E06821" w:rsidRPr="004B1B03" w:rsidRDefault="00E06821" w:rsidP="00FB44CA">
      <w:pPr>
        <w:pStyle w:val="Odstavecseseznamem"/>
        <w:numPr>
          <w:ilvl w:val="0"/>
          <w:numId w:val="19"/>
        </w:numPr>
        <w:jc w:val="both"/>
        <w:rPr>
          <w:rFonts w:ascii="Arial" w:hAnsi="Arial" w:cs="Arial"/>
        </w:rPr>
      </w:pPr>
      <w:r w:rsidRPr="004B1B03">
        <w:rPr>
          <w:rFonts w:ascii="Arial" w:hAnsi="Arial" w:cs="Arial"/>
        </w:rPr>
        <w:t xml:space="preserve">Zhotovitel se zavazuje uhradit smluvní pokutu ve výši </w:t>
      </w:r>
      <w:r w:rsidR="00CB5688" w:rsidRPr="004B1B03">
        <w:rPr>
          <w:rFonts w:ascii="Arial" w:hAnsi="Arial" w:cs="Arial"/>
        </w:rPr>
        <w:t>0,5 %</w:t>
      </w:r>
      <w:r w:rsidRPr="004B1B03">
        <w:rPr>
          <w:rFonts w:ascii="Arial" w:hAnsi="Arial" w:cs="Arial"/>
        </w:rPr>
        <w:t xml:space="preserve"> z celkové ceny díla bez DPH</w:t>
      </w:r>
      <w:r w:rsidRPr="004B1B03" w:rsidDel="00275DB5">
        <w:rPr>
          <w:rFonts w:ascii="Arial" w:hAnsi="Arial" w:cs="Arial"/>
        </w:rPr>
        <w:t xml:space="preserve"> </w:t>
      </w:r>
      <w:r w:rsidRPr="004B1B03">
        <w:rPr>
          <w:rFonts w:ascii="Arial" w:hAnsi="Arial" w:cs="Arial"/>
        </w:rPr>
        <w:t>za každý i započatý kalendářní den prodlení s dílčími termíny jednotlivých fází stavby dle této smlouvy.</w:t>
      </w:r>
    </w:p>
    <w:p w14:paraId="7E787C47" w14:textId="4646EF99" w:rsidR="00BF1477" w:rsidRDefault="00E06821" w:rsidP="00FB44CA">
      <w:pPr>
        <w:pStyle w:val="Odstavecseseznamem"/>
        <w:numPr>
          <w:ilvl w:val="0"/>
          <w:numId w:val="19"/>
        </w:numPr>
        <w:jc w:val="both"/>
        <w:rPr>
          <w:rFonts w:ascii="Arial" w:hAnsi="Arial" w:cs="Arial"/>
        </w:rPr>
      </w:pPr>
      <w:r w:rsidRPr="00594BBC">
        <w:rPr>
          <w:rFonts w:ascii="Arial" w:hAnsi="Arial" w:cs="Arial"/>
        </w:rPr>
        <w:lastRenderedPageBreak/>
        <w:t xml:space="preserve">Zhotovitel se zavazuje uhradit smluvní pokutu ve výši </w:t>
      </w:r>
      <w:r w:rsidR="007A74E8">
        <w:rPr>
          <w:rFonts w:ascii="Arial" w:hAnsi="Arial" w:cs="Arial"/>
        </w:rPr>
        <w:t>1</w:t>
      </w:r>
      <w:r w:rsidR="00CB5688">
        <w:rPr>
          <w:rFonts w:ascii="Arial" w:hAnsi="Arial" w:cs="Arial"/>
        </w:rPr>
        <w:t xml:space="preserve">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61C5A5E9"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E93B78">
        <w:rPr>
          <w:rFonts w:ascii="Arial" w:hAnsi="Arial" w:cs="Arial"/>
        </w:rPr>
        <w:t>0,5 %</w:t>
      </w:r>
      <w:r w:rsidRPr="00BF1477">
        <w:rPr>
          <w:rFonts w:ascii="Arial" w:hAnsi="Arial" w:cs="Arial"/>
        </w:rPr>
        <w:t xml:space="preserve"> z celkové ceny díla bez DPH za každý i započatý kalendářní den prodlení se sjednaným termínem odstranění vad a nedodělků. </w:t>
      </w:r>
      <w:bookmarkStart w:id="37" w:name="_Hlk72322488"/>
      <w:bookmarkStart w:id="38" w:name="_Hlk72400800"/>
      <w:bookmarkEnd w:id="36"/>
      <w:r w:rsidR="00B43DB9" w:rsidRPr="00BF1477">
        <w:rPr>
          <w:rFonts w:ascii="Arial" w:hAnsi="Arial" w:cs="Arial"/>
        </w:rPr>
        <w:t xml:space="preserve"> </w:t>
      </w:r>
    </w:p>
    <w:p w14:paraId="364C3BF9" w14:textId="0745911A"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E93B78">
        <w:rPr>
          <w:rFonts w:ascii="Arial" w:hAnsi="Arial" w:cs="Arial"/>
        </w:rPr>
        <w:t>0,05 %</w:t>
      </w:r>
      <w:r w:rsidRPr="00D9780F">
        <w:rPr>
          <w:rFonts w:ascii="Arial" w:hAnsi="Arial" w:cs="Arial"/>
        </w:rPr>
        <w:t xml:space="preserve"> z celkové ceny díla bez DPH, za každou uplatněnou vadu.</w:t>
      </w:r>
      <w:bookmarkEnd w:id="37"/>
    </w:p>
    <w:bookmarkEnd w:id="38"/>
    <w:p w14:paraId="25A5A297" w14:textId="26A23230"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5E2D4EC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8D5A32">
        <w:rPr>
          <w:rFonts w:ascii="Arial" w:hAnsi="Arial" w:cs="Arial"/>
        </w:rPr>
        <w:t xml:space="preserve"> </w:t>
      </w:r>
      <w:r w:rsidRPr="00BF1477">
        <w:rPr>
          <w:rFonts w:ascii="Arial" w:hAnsi="Arial" w:cs="Arial"/>
        </w:rPr>
        <w:t>000</w:t>
      </w:r>
      <w:r w:rsidR="009E42AC">
        <w:rPr>
          <w:rFonts w:ascii="Arial" w:hAnsi="Arial" w:cs="Arial"/>
        </w:rPr>
        <w:t xml:space="preserve"> </w:t>
      </w:r>
      <w:r w:rsidRPr="00BF1477">
        <w:rPr>
          <w:rFonts w:ascii="Arial" w:hAnsi="Arial" w:cs="Arial"/>
        </w:rPr>
        <w:t>Kč bez DPH za každý i započatý den prodlení.</w:t>
      </w:r>
    </w:p>
    <w:p w14:paraId="6CD64FFC" w14:textId="1934593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8D5A32">
        <w:rPr>
          <w:rFonts w:ascii="Arial" w:hAnsi="Arial" w:cs="Arial"/>
        </w:rPr>
        <w:t xml:space="preserve">20.000 Kč </w:t>
      </w:r>
      <w:r w:rsidRPr="00BF1477">
        <w:rPr>
          <w:rFonts w:ascii="Arial" w:hAnsi="Arial" w:cs="Arial"/>
        </w:rPr>
        <w:t>za každé jednotlivé porušení povinností.</w:t>
      </w:r>
    </w:p>
    <w:p w14:paraId="74C7733A" w14:textId="084F1D8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w:t>
      </w:r>
      <w:r w:rsidR="008D5A32">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2327867A"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w:t>
      </w:r>
      <w:r w:rsidR="007A74E8">
        <w:rPr>
          <w:rFonts w:ascii="Arial" w:hAnsi="Arial" w:cs="Arial"/>
        </w:rPr>
        <w:t xml:space="preserve"> 100.000 Kč </w:t>
      </w:r>
      <w:r w:rsidRPr="00BF1477">
        <w:rPr>
          <w:rFonts w:ascii="Arial" w:hAnsi="Arial" w:cs="Arial"/>
        </w:rPr>
        <w:t>za každé jednotlivé porušení povinností.</w:t>
      </w:r>
    </w:p>
    <w:p w14:paraId="636F18D6" w14:textId="50EFFFC8"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2, je povinen uhradit objednateli smluvní pokutu ve výši </w:t>
      </w:r>
      <w:r w:rsidR="007A74E8">
        <w:rPr>
          <w:rFonts w:ascii="Arial" w:hAnsi="Arial" w:cs="Arial"/>
        </w:rPr>
        <w:t xml:space="preserve">100.000 Kč </w:t>
      </w:r>
      <w:r w:rsidRPr="00BF1477">
        <w:rPr>
          <w:rFonts w:ascii="Arial" w:hAnsi="Arial" w:cs="Arial"/>
        </w:rPr>
        <w:t>za každé jednotlivé porušení povinností.</w:t>
      </w:r>
    </w:p>
    <w:p w14:paraId="3818B3B1" w14:textId="6B61A035"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17, je povinen uhradit objednateli smluvní pokutu ve výši </w:t>
      </w:r>
      <w:r w:rsidR="007A74E8">
        <w:rPr>
          <w:rFonts w:ascii="Arial" w:hAnsi="Arial" w:cs="Arial"/>
        </w:rPr>
        <w:t>100.000 Kč</w:t>
      </w:r>
      <w:r w:rsidRPr="00BF1477">
        <w:rPr>
          <w:rFonts w:ascii="Arial" w:hAnsi="Arial" w:cs="Arial"/>
        </w:rPr>
        <w:t xml:space="preserve"> za každé jednotlivé porušení povinností.</w:t>
      </w:r>
    </w:p>
    <w:p w14:paraId="26B260FF" w14:textId="36E579E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7A74E8">
        <w:rPr>
          <w:rFonts w:ascii="Arial" w:hAnsi="Arial" w:cs="Arial"/>
        </w:rPr>
        <w:t>10</w:t>
      </w:r>
      <w:r w:rsidRPr="00BF1477">
        <w:rPr>
          <w:rFonts w:ascii="Arial" w:hAnsi="Arial" w:cs="Arial"/>
        </w:rPr>
        <w:t>0.000</w:t>
      </w:r>
      <w:r w:rsidR="007A74E8">
        <w:rPr>
          <w:rFonts w:ascii="Arial" w:hAnsi="Arial" w:cs="Arial"/>
        </w:rPr>
        <w:t xml:space="preserve"> Kč z</w:t>
      </w:r>
      <w:r w:rsidRPr="00BF1477">
        <w:rPr>
          <w:rFonts w:ascii="Arial" w:hAnsi="Arial" w:cs="Arial"/>
        </w:rPr>
        <w:t>a každé jednotlivé porušení povinnosti.</w:t>
      </w:r>
    </w:p>
    <w:p w14:paraId="243FEC5B" w14:textId="28472D7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w:t>
      </w:r>
      <w:r w:rsidR="007A74E8">
        <w:rPr>
          <w:rFonts w:ascii="Arial" w:hAnsi="Arial" w:cs="Arial"/>
        </w:rPr>
        <w:t xml:space="preserve"> 100.000 Kč, </w:t>
      </w:r>
      <w:r w:rsidRPr="00BF1477">
        <w:rPr>
          <w:rFonts w:ascii="Arial" w:hAnsi="Arial" w:cs="Arial"/>
        </w:rPr>
        <w:t>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16F54D23"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w:t>
      </w:r>
      <w:proofErr w:type="spellStart"/>
      <w:r w:rsidRPr="0063544D">
        <w:rPr>
          <w:rFonts w:ascii="Arial" w:hAnsi="Arial" w:cs="Arial"/>
        </w:rPr>
        <w:t>čl.VIII</w:t>
      </w:r>
      <w:proofErr w:type="spellEnd"/>
      <w:r w:rsidRPr="0063544D">
        <w:rPr>
          <w:rFonts w:ascii="Arial" w:hAnsi="Arial" w:cs="Arial"/>
        </w:rPr>
        <w:t>,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w:t>
      </w:r>
      <w:proofErr w:type="spellStart"/>
      <w:r w:rsidRPr="0063544D">
        <w:rPr>
          <w:rFonts w:ascii="Arial" w:hAnsi="Arial" w:cs="Arial"/>
        </w:rPr>
        <w:t>čl.XIII</w:t>
      </w:r>
      <w:proofErr w:type="spellEnd"/>
      <w:r w:rsidRPr="0063544D">
        <w:rPr>
          <w:rFonts w:ascii="Arial" w:hAnsi="Arial" w:cs="Arial"/>
        </w:rPr>
        <w:t xml:space="preserve">, odst.5 této smlouvy, se sjednává smluvní pokuta ve výši </w:t>
      </w:r>
      <w:r w:rsidRPr="00BF1477">
        <w:rPr>
          <w:rFonts w:ascii="Arial" w:hAnsi="Arial" w:cs="Arial"/>
        </w:rPr>
        <w:t>10.000</w:t>
      </w:r>
      <w:r w:rsidR="00BF29FA">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w:t>
      </w:r>
      <w:r w:rsidRPr="00B109EB">
        <w:rPr>
          <w:rFonts w:ascii="Arial" w:hAnsi="Arial" w:cs="Arial"/>
        </w:rPr>
        <w:lastRenderedPageBreak/>
        <w:t>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280EA3C9" w:rsidR="00943F4A" w:rsidRPr="00802AD9"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802AD9">
        <w:rPr>
          <w:rFonts w:ascii="Arial" w:hAnsi="Arial" w:cs="Arial"/>
        </w:rPr>
        <w:t>zadávacíh</w:t>
      </w:r>
      <w:r w:rsidR="00802AD9" w:rsidRPr="00802AD9">
        <w:rPr>
          <w:rFonts w:ascii="Arial" w:hAnsi="Arial" w:cs="Arial"/>
        </w:rPr>
        <w:t>o ř</w:t>
      </w:r>
      <w:r w:rsidRPr="00802AD9">
        <w:rPr>
          <w:rFonts w:ascii="Arial" w:hAnsi="Arial" w:cs="Arial"/>
        </w:rPr>
        <w:t xml:space="preserve">ízení na Veřejnou zakázku nebo bez předchozího souhlasu objednatele, </w:t>
      </w:r>
    </w:p>
    <w:p w14:paraId="27529C08" w14:textId="6F64C5EF" w:rsidR="00943F4A" w:rsidRPr="00B109EB" w:rsidRDefault="00943F4A" w:rsidP="00FB44CA">
      <w:pPr>
        <w:pStyle w:val="Odstavecseseznamem"/>
        <w:numPr>
          <w:ilvl w:val="2"/>
          <w:numId w:val="15"/>
        </w:numPr>
        <w:jc w:val="both"/>
        <w:rPr>
          <w:rFonts w:ascii="Arial" w:hAnsi="Arial" w:cs="Arial"/>
        </w:rPr>
      </w:pPr>
      <w:r w:rsidRPr="00802AD9">
        <w:rPr>
          <w:rFonts w:ascii="Arial" w:hAnsi="Arial" w:cs="Arial"/>
        </w:rPr>
        <w:t>kdy vyjde najevo, že zhotovitel uvedl v rámci zadávacího</w:t>
      </w:r>
      <w:r w:rsidR="00802AD9">
        <w:rPr>
          <w:rFonts w:ascii="Arial" w:hAnsi="Arial" w:cs="Arial"/>
        </w:rPr>
        <w:t xml:space="preserve"> </w:t>
      </w:r>
      <w:r w:rsidRPr="00B109EB">
        <w:rPr>
          <w:rFonts w:ascii="Arial" w:hAnsi="Arial" w:cs="Arial"/>
        </w:rPr>
        <w:t>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9"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9"/>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7777777" w:rsidR="00943F4A" w:rsidRPr="00B109EB" w:rsidRDefault="00D858F6" w:rsidP="00FB44CA">
      <w:pPr>
        <w:pStyle w:val="Odstavecseseznamem"/>
        <w:numPr>
          <w:ilvl w:val="0"/>
          <w:numId w:val="15"/>
        </w:numPr>
        <w:jc w:val="both"/>
        <w:rPr>
          <w:rFonts w:ascii="Arial" w:hAnsi="Arial" w:cs="Arial"/>
        </w:rPr>
      </w:pPr>
      <w:bookmarkStart w:id="4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0"/>
      <w:r w:rsidRPr="0054723C">
        <w:rPr>
          <w:rFonts w:ascii="Arial" w:hAnsi="Arial" w:cs="Arial"/>
        </w:rPr>
        <w:lastRenderedPageBreak/>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312768">
      <w:pPr>
        <w:spacing w:after="0"/>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671372C3"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w:t>
      </w:r>
      <w:r w:rsidR="00312768">
        <w:rPr>
          <w:rFonts w:ascii="Arial" w:hAnsi="Arial" w:cs="Arial"/>
        </w:rPr>
        <w:t xml:space="preserve"> zadávacího řízení</w:t>
      </w:r>
      <w:r w:rsidRPr="00B109EB">
        <w:rPr>
          <w:rFonts w:ascii="Arial" w:hAnsi="Arial" w:cs="Arial"/>
        </w:rPr>
        <w:t>.</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306824EE" w:rsidR="00943F4A"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65D7BAE" w14:textId="77777777" w:rsidR="00E01730" w:rsidRPr="00B109EB" w:rsidRDefault="00E01730" w:rsidP="00BE2219">
      <w:pPr>
        <w:pStyle w:val="Odstavecseseznamem"/>
        <w:jc w:val="both"/>
        <w:rPr>
          <w:rFonts w:ascii="Arial" w:hAnsi="Arial" w:cs="Arial"/>
        </w:rPr>
      </w:pPr>
    </w:p>
    <w:p w14:paraId="5E5C2F63" w14:textId="77777777" w:rsidR="006B54C6" w:rsidRPr="00B109EB" w:rsidRDefault="006B54C6" w:rsidP="00770E44">
      <w:pPr>
        <w:spacing w:after="0" w:line="240" w:lineRule="auto"/>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1" w:name="_Ref376798291"/>
      <w:r w:rsidRPr="00B109EB">
        <w:rPr>
          <w:rFonts w:ascii="Arial" w:hAnsi="Arial" w:cs="Arial"/>
          <w:b/>
          <w:u w:val="single"/>
        </w:rPr>
        <w:lastRenderedPageBreak/>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1"/>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2"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7057ED" w:rsidRDefault="00175FEC" w:rsidP="007057ED">
      <w:pPr>
        <w:spacing w:before="240" w:after="0" w:line="240" w:lineRule="auto"/>
        <w:ind w:left="360" w:firstLine="348"/>
        <w:jc w:val="both"/>
        <w:rPr>
          <w:rFonts w:ascii="Arial" w:hAnsi="Arial" w:cs="Arial"/>
          <w:u w:val="single"/>
        </w:rPr>
      </w:pPr>
      <w:r w:rsidRPr="007057ED">
        <w:rPr>
          <w:rFonts w:ascii="Arial" w:hAnsi="Arial" w:cs="Arial"/>
          <w:u w:val="single"/>
        </w:rPr>
        <w:t>Za objednatele:</w:t>
      </w:r>
    </w:p>
    <w:p w14:paraId="3C43436C" w14:textId="3DF406A3" w:rsidR="00175FEC" w:rsidRPr="008377B5" w:rsidRDefault="009116AA" w:rsidP="009116AA">
      <w:pPr>
        <w:tabs>
          <w:tab w:val="left" w:pos="2552"/>
        </w:tabs>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007F462B">
        <w:rPr>
          <w:rFonts w:ascii="Arial" w:eastAsia="Lucida Sans Unicode" w:hAnsi="Arial" w:cs="Arial"/>
          <w:snapToGrid w:val="0"/>
          <w:lang w:eastAsia="cs-CZ"/>
        </w:rPr>
        <w:t>Ing. Jaromír Krejčí, vedoucí Pobočky Jičín</w:t>
      </w:r>
      <w:r w:rsidR="00175FEC" w:rsidRPr="008377B5">
        <w:rPr>
          <w:rFonts w:ascii="Arial" w:hAnsi="Arial" w:cs="Arial"/>
        </w:rPr>
        <w:tab/>
      </w:r>
    </w:p>
    <w:p w14:paraId="7B7E62EB" w14:textId="75C06A22" w:rsidR="00175FEC" w:rsidRPr="008377B5" w:rsidRDefault="00175FEC" w:rsidP="009116AA">
      <w:pPr>
        <w:tabs>
          <w:tab w:val="left" w:pos="2552"/>
        </w:tabs>
        <w:spacing w:after="0"/>
        <w:ind w:left="426" w:firstLine="282"/>
        <w:jc w:val="both"/>
        <w:rPr>
          <w:rFonts w:ascii="Arial" w:hAnsi="Arial" w:cs="Arial"/>
        </w:rPr>
      </w:pPr>
      <w:r w:rsidRPr="008377B5">
        <w:rPr>
          <w:rFonts w:ascii="Arial" w:hAnsi="Arial" w:cs="Arial"/>
        </w:rPr>
        <w:t>Tel.:</w:t>
      </w:r>
      <w:r w:rsidR="007F462B">
        <w:rPr>
          <w:rFonts w:ascii="Arial" w:hAnsi="Arial" w:cs="Arial"/>
        </w:rPr>
        <w:t xml:space="preserve"> </w:t>
      </w:r>
      <w:r w:rsidR="009116AA">
        <w:rPr>
          <w:rFonts w:ascii="Arial" w:hAnsi="Arial" w:cs="Arial"/>
        </w:rPr>
        <w:tab/>
      </w:r>
      <w:r w:rsidR="007F462B">
        <w:rPr>
          <w:rFonts w:ascii="Arial" w:hAnsi="Arial" w:cs="Arial"/>
        </w:rPr>
        <w:t>721 945 298</w:t>
      </w:r>
      <w:r w:rsidRPr="008377B5">
        <w:rPr>
          <w:rFonts w:ascii="Arial" w:hAnsi="Arial" w:cs="Arial"/>
        </w:rPr>
        <w:tab/>
      </w:r>
    </w:p>
    <w:p w14:paraId="3AA5C5A9" w14:textId="71B48C51" w:rsidR="00175FEC" w:rsidRPr="008377B5" w:rsidRDefault="00175FEC" w:rsidP="009116AA">
      <w:pPr>
        <w:tabs>
          <w:tab w:val="left" w:pos="2552"/>
        </w:tabs>
        <w:spacing w:after="0"/>
        <w:ind w:left="426" w:firstLine="282"/>
        <w:jc w:val="both"/>
        <w:rPr>
          <w:rFonts w:ascii="Arial" w:hAnsi="Arial" w:cs="Arial"/>
        </w:rPr>
      </w:pPr>
      <w:r w:rsidRPr="008377B5">
        <w:rPr>
          <w:rFonts w:ascii="Arial" w:hAnsi="Arial" w:cs="Arial"/>
        </w:rPr>
        <w:t>E-mail:</w:t>
      </w:r>
      <w:r w:rsidR="007F462B">
        <w:rPr>
          <w:rFonts w:ascii="Arial" w:hAnsi="Arial" w:cs="Arial"/>
        </w:rPr>
        <w:t xml:space="preserve"> </w:t>
      </w:r>
      <w:r w:rsidR="009116AA">
        <w:rPr>
          <w:rFonts w:ascii="Arial" w:hAnsi="Arial" w:cs="Arial"/>
        </w:rPr>
        <w:tab/>
      </w:r>
      <w:r w:rsidR="00F847D3">
        <w:rPr>
          <w:rFonts w:ascii="Arial" w:hAnsi="Arial" w:cs="Arial"/>
        </w:rPr>
        <w:t>jicin.pk@spucr.cz</w:t>
      </w:r>
      <w:r w:rsidRPr="008377B5">
        <w:rPr>
          <w:rFonts w:ascii="Arial" w:hAnsi="Arial" w:cs="Arial"/>
        </w:rPr>
        <w:tab/>
        <w:t xml:space="preserve"> </w:t>
      </w:r>
    </w:p>
    <w:p w14:paraId="049CBAA4" w14:textId="77777777" w:rsidR="00175FEC" w:rsidRPr="008377B5" w:rsidRDefault="00175FEC" w:rsidP="009116AA">
      <w:pPr>
        <w:tabs>
          <w:tab w:val="left" w:pos="2552"/>
        </w:tabs>
        <w:spacing w:before="240" w:after="0" w:line="240" w:lineRule="auto"/>
        <w:ind w:left="426" w:firstLine="282"/>
        <w:jc w:val="both"/>
        <w:rPr>
          <w:rFonts w:ascii="Arial" w:hAnsi="Arial" w:cs="Arial"/>
        </w:rPr>
      </w:pPr>
      <w:r w:rsidRPr="007057ED">
        <w:rPr>
          <w:rFonts w:ascii="Arial" w:hAnsi="Arial" w:cs="Arial"/>
          <w:u w:val="single"/>
        </w:rPr>
        <w:t>Za zhotovitele</w:t>
      </w:r>
      <w:r w:rsidRPr="008377B5">
        <w:rPr>
          <w:rFonts w:ascii="Arial" w:hAnsi="Arial" w:cs="Arial"/>
        </w:rPr>
        <w:t>:</w:t>
      </w:r>
    </w:p>
    <w:p w14:paraId="0BB0DBAE" w14:textId="2B9AD1D1" w:rsidR="00175FEC" w:rsidRPr="009116AA" w:rsidRDefault="00175FEC" w:rsidP="009116AA">
      <w:pPr>
        <w:tabs>
          <w:tab w:val="left" w:pos="2552"/>
        </w:tabs>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9116AA" w:rsidRPr="009116AA">
        <w:rPr>
          <w:rFonts w:ascii="Arial" w:eastAsia="Times New Roman" w:hAnsi="Arial" w:cs="Arial"/>
          <w:snapToGrid w:val="0"/>
          <w:highlight w:val="yellow"/>
          <w:lang w:val="en-US" w:eastAsia="cs-CZ"/>
        </w:rPr>
        <w:t>[DOPLNIT]</w:t>
      </w:r>
    </w:p>
    <w:p w14:paraId="1AE85B3C" w14:textId="7197A737" w:rsidR="00175FEC" w:rsidRPr="009116AA" w:rsidRDefault="00175FEC" w:rsidP="009116AA">
      <w:pPr>
        <w:tabs>
          <w:tab w:val="left" w:pos="2552"/>
        </w:tabs>
        <w:spacing w:after="0"/>
        <w:ind w:left="426" w:firstLine="282"/>
        <w:jc w:val="both"/>
        <w:rPr>
          <w:rFonts w:ascii="Arial" w:hAnsi="Arial" w:cs="Arial"/>
        </w:rPr>
      </w:pPr>
      <w:r w:rsidRPr="009116AA">
        <w:rPr>
          <w:rFonts w:ascii="Arial" w:hAnsi="Arial" w:cs="Arial"/>
        </w:rPr>
        <w:t>Tel.:</w:t>
      </w:r>
      <w:r w:rsidRPr="009116AA">
        <w:rPr>
          <w:rFonts w:ascii="Arial" w:hAnsi="Arial" w:cs="Arial"/>
        </w:rPr>
        <w:tab/>
      </w:r>
      <w:r w:rsidR="009116AA" w:rsidRPr="009116AA">
        <w:rPr>
          <w:rFonts w:ascii="Arial" w:eastAsia="Times New Roman" w:hAnsi="Arial" w:cs="Arial"/>
          <w:snapToGrid w:val="0"/>
          <w:highlight w:val="yellow"/>
          <w:lang w:val="en-US" w:eastAsia="cs-CZ"/>
        </w:rPr>
        <w:t>[DOPLNIT]</w:t>
      </w:r>
    </w:p>
    <w:p w14:paraId="5F00C90A" w14:textId="640768D6" w:rsidR="00175FEC" w:rsidRPr="009116AA" w:rsidRDefault="00175FEC" w:rsidP="009116AA">
      <w:pPr>
        <w:tabs>
          <w:tab w:val="left" w:pos="2552"/>
        </w:tabs>
        <w:spacing w:after="0"/>
        <w:ind w:left="426" w:firstLine="282"/>
        <w:jc w:val="both"/>
        <w:rPr>
          <w:rFonts w:ascii="Arial" w:hAnsi="Arial" w:cs="Arial"/>
        </w:rPr>
      </w:pPr>
      <w:r w:rsidRPr="009116AA">
        <w:rPr>
          <w:rFonts w:ascii="Arial" w:hAnsi="Arial" w:cs="Arial"/>
        </w:rPr>
        <w:t>E-mail:</w:t>
      </w:r>
      <w:r w:rsidRPr="009116AA">
        <w:rPr>
          <w:rFonts w:ascii="Arial" w:hAnsi="Arial" w:cs="Arial"/>
        </w:rPr>
        <w:tab/>
      </w:r>
      <w:r w:rsidR="009116AA" w:rsidRPr="009116AA">
        <w:rPr>
          <w:rFonts w:ascii="Arial" w:eastAsia="Times New Roman" w:hAnsi="Arial" w:cs="Arial"/>
          <w:snapToGrid w:val="0"/>
          <w:highlight w:val="yellow"/>
          <w:lang w:val="en-US" w:eastAsia="cs-CZ"/>
        </w:rPr>
        <w:t>[DOPLNIT]</w:t>
      </w:r>
    </w:p>
    <w:bookmarkEnd w:id="42"/>
    <w:p w14:paraId="0AFA54B2" w14:textId="47F584E8" w:rsidR="00943F4A" w:rsidRPr="00B109EB" w:rsidRDefault="0086088C" w:rsidP="00EF6D19">
      <w:pPr>
        <w:jc w:val="center"/>
        <w:rPr>
          <w:rFonts w:ascii="Arial" w:hAnsi="Arial" w:cs="Arial"/>
          <w:b/>
          <w:u w:val="single"/>
        </w:rPr>
      </w:pPr>
      <w:r w:rsidRPr="00B109EB">
        <w:rPr>
          <w:rFonts w:ascii="Arial" w:hAnsi="Arial" w:cs="Arial"/>
          <w:b/>
          <w:u w:val="single"/>
        </w:rPr>
        <w:lastRenderedPageBreak/>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6AEF9D76" w:rsidR="00943F4A" w:rsidRPr="007057ED"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7057ED">
        <w:rPr>
          <w:rFonts w:ascii="Arial" w:hAnsi="Arial" w:cs="Arial"/>
        </w:rPr>
        <w:t> </w:t>
      </w:r>
      <w:r w:rsidR="00943F4A" w:rsidRPr="007057ED">
        <w:rPr>
          <w:rFonts w:ascii="Arial" w:hAnsi="Arial" w:cs="Arial"/>
        </w:rPr>
        <w:t>zadávacím</w:t>
      </w:r>
      <w:r w:rsidR="007057ED" w:rsidRPr="007057ED">
        <w:rPr>
          <w:rFonts w:ascii="Arial" w:hAnsi="Arial" w:cs="Arial"/>
        </w:rPr>
        <w:t xml:space="preserve"> ř</w:t>
      </w:r>
      <w:r w:rsidR="00943F4A" w:rsidRPr="007057ED">
        <w:rPr>
          <w:rFonts w:ascii="Arial" w:hAnsi="Arial" w:cs="Arial"/>
        </w:rPr>
        <w:t>í</w:t>
      </w:r>
      <w:r w:rsidR="00943F4A" w:rsidRPr="00B109EB">
        <w:rPr>
          <w:rFonts w:ascii="Arial" w:hAnsi="Arial" w:cs="Arial"/>
        </w:rPr>
        <w:t>zení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w:t>
      </w:r>
      <w:r w:rsidR="00922B4E" w:rsidRPr="007057ED">
        <w:rPr>
          <w:rFonts w:ascii="Arial" w:hAnsi="Arial" w:cs="Arial"/>
        </w:rPr>
        <w:t>v</w:t>
      </w:r>
      <w:r w:rsidR="007057ED" w:rsidRPr="007057ED">
        <w:rPr>
          <w:rFonts w:ascii="Arial" w:hAnsi="Arial" w:cs="Arial"/>
        </w:rPr>
        <w:t> </w:t>
      </w:r>
      <w:r w:rsidR="00922B4E" w:rsidRPr="007057ED">
        <w:rPr>
          <w:rFonts w:ascii="Arial" w:hAnsi="Arial" w:cs="Arial"/>
        </w:rPr>
        <w:t>zadávací</w:t>
      </w:r>
      <w:r w:rsidR="007057ED" w:rsidRPr="007057ED">
        <w:rPr>
          <w:rFonts w:ascii="Arial" w:hAnsi="Arial" w:cs="Arial"/>
        </w:rPr>
        <w:t>m ř</w:t>
      </w:r>
      <w:r w:rsidR="00922B4E" w:rsidRPr="007057ED">
        <w:rPr>
          <w:rFonts w:ascii="Arial" w:hAnsi="Arial" w:cs="Arial"/>
        </w:rPr>
        <w:t>ízení</w:t>
      </w:r>
      <w:r w:rsidR="008E2BFD" w:rsidRPr="007057ED">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43"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D5A32">
        <w:rPr>
          <w:rFonts w:ascii="Arial" w:hAnsi="Arial" w:cs="Arial"/>
        </w:rPr>
        <w:t>do 5 pracovních dnů od vzniku této skutečnosti</w:t>
      </w:r>
      <w:r>
        <w:rPr>
          <w:rFonts w:ascii="Arial" w:hAnsi="Arial" w:cs="Arial"/>
        </w:rPr>
        <w:t>.</w:t>
      </w:r>
    </w:p>
    <w:bookmarkEnd w:id="43"/>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4"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4"/>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34969E34" w:rsidR="005A2474" w:rsidRPr="007F72E0" w:rsidRDefault="00943F4A" w:rsidP="005A2474">
      <w:pPr>
        <w:pStyle w:val="Odstavecseseznamem"/>
        <w:jc w:val="both"/>
        <w:rPr>
          <w:rFonts w:ascii="Arial" w:hAnsi="Arial" w:cs="Arial"/>
          <w:b/>
          <w:bCs/>
          <w:highlight w:val="yellow"/>
        </w:rPr>
      </w:pPr>
      <w:r w:rsidRPr="00B109EB">
        <w:rPr>
          <w:rFonts w:ascii="Arial" w:hAnsi="Arial" w:cs="Arial"/>
        </w:rPr>
        <w:t>Objednatel je oprávněn v průběhu stavby požadovat po zhotoviteli umožnění kontroly konstrukčních vrstev třetími osobami.</w:t>
      </w:r>
    </w:p>
    <w:p w14:paraId="5B118465" w14:textId="256D4FE2" w:rsidR="00943F4A"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p>
    <w:p w14:paraId="4A110057" w14:textId="553D9976" w:rsidR="00943F4A" w:rsidRPr="00C62701" w:rsidRDefault="00E73632" w:rsidP="00FB44CA">
      <w:pPr>
        <w:pStyle w:val="Odstavecseseznamem"/>
        <w:numPr>
          <w:ilvl w:val="0"/>
          <w:numId w:val="12"/>
        </w:numPr>
        <w:jc w:val="both"/>
        <w:rPr>
          <w:rFonts w:ascii="Arial" w:hAnsi="Arial" w:cs="Arial"/>
          <w:bCs/>
        </w:rPr>
      </w:pPr>
      <w:r w:rsidRPr="00C62701">
        <w:rPr>
          <w:rFonts w:ascii="Arial" w:hAnsi="Arial" w:cs="Arial"/>
          <w:bCs/>
        </w:rPr>
        <w:t xml:space="preserve">V případě, že se </w:t>
      </w:r>
      <w:r w:rsidR="00A51A77" w:rsidRPr="00C62701">
        <w:rPr>
          <w:rFonts w:ascii="Arial" w:hAnsi="Arial" w:cs="Arial"/>
          <w:bCs/>
        </w:rPr>
        <w:t>poddodavatel</w:t>
      </w:r>
      <w:r w:rsidR="00943F4A" w:rsidRPr="00C62701">
        <w:rPr>
          <w:rFonts w:ascii="Arial" w:hAnsi="Arial" w:cs="Arial"/>
          <w:bCs/>
        </w:rPr>
        <w:t xml:space="preserve"> bude podílet na provedení díla, tak nebude</w:t>
      </w:r>
      <w:r w:rsidR="008613B9" w:rsidRPr="00C62701">
        <w:rPr>
          <w:rFonts w:ascii="Arial" w:hAnsi="Arial" w:cs="Arial"/>
          <w:bCs/>
        </w:rPr>
        <w:t xml:space="preserve"> </w:t>
      </w:r>
      <w:r w:rsidR="00943F4A" w:rsidRPr="00C62701">
        <w:rPr>
          <w:rFonts w:ascii="Arial" w:hAnsi="Arial" w:cs="Arial"/>
          <w:bCs/>
        </w:rPr>
        <w:t xml:space="preserve">plněna </w:t>
      </w:r>
      <w:r w:rsidR="00A51A77">
        <w:rPr>
          <w:rFonts w:ascii="Arial" w:hAnsi="Arial" w:cs="Arial"/>
        </w:rPr>
        <w:t>poddodavatelem</w:t>
      </w:r>
      <w:r w:rsidR="00F8737C" w:rsidRPr="00C62701">
        <w:rPr>
          <w:rFonts w:ascii="Arial" w:hAnsi="Arial" w:cs="Arial"/>
          <w:bCs/>
        </w:rPr>
        <w:t xml:space="preserve"> </w:t>
      </w:r>
      <w:r w:rsidR="00943F4A" w:rsidRPr="00C62701">
        <w:rPr>
          <w:rFonts w:ascii="Arial" w:hAnsi="Arial" w:cs="Arial"/>
          <w:bCs/>
        </w:rPr>
        <w:t>následující část díla</w:t>
      </w:r>
      <w:r w:rsidR="007057ED">
        <w:rPr>
          <w:rFonts w:ascii="Arial" w:hAnsi="Arial" w:cs="Arial"/>
          <w:bCs/>
        </w:rPr>
        <w:t>:</w:t>
      </w:r>
    </w:p>
    <w:p w14:paraId="70A8C37D" w14:textId="77777777" w:rsidR="007057ED" w:rsidRPr="003E3F42" w:rsidRDefault="00943F4A" w:rsidP="0064529C">
      <w:pPr>
        <w:spacing w:after="0"/>
        <w:rPr>
          <w:rFonts w:ascii="Arial" w:hAnsi="Arial" w:cs="Arial"/>
        </w:rPr>
      </w:pPr>
      <w:r w:rsidRPr="00C62701">
        <w:rPr>
          <w:rFonts w:ascii="Arial" w:hAnsi="Arial" w:cs="Arial"/>
          <w:bCs/>
        </w:rPr>
        <w:t xml:space="preserve">           </w:t>
      </w:r>
      <w:r w:rsidR="007057ED" w:rsidRPr="003E3F42">
        <w:rPr>
          <w:rFonts w:ascii="Arial" w:hAnsi="Arial" w:cs="Arial"/>
        </w:rPr>
        <w:t>SO- 301-1 Hráz</w:t>
      </w:r>
    </w:p>
    <w:p w14:paraId="1560941D" w14:textId="095422DE" w:rsidR="007057ED" w:rsidRPr="007E08B1" w:rsidRDefault="007057ED" w:rsidP="00E01730">
      <w:pPr>
        <w:spacing w:after="0" w:line="240" w:lineRule="auto"/>
      </w:pPr>
      <w:r w:rsidRPr="003E3F42">
        <w:rPr>
          <w:rFonts w:ascii="Arial" w:hAnsi="Arial" w:cs="Arial"/>
        </w:rPr>
        <w:t xml:space="preserve">         </w:t>
      </w:r>
      <w:r w:rsidR="0064529C" w:rsidRPr="003E3F42">
        <w:rPr>
          <w:rFonts w:ascii="Arial" w:hAnsi="Arial" w:cs="Arial"/>
        </w:rPr>
        <w:t xml:space="preserve"> </w:t>
      </w:r>
      <w:r w:rsidRPr="003E3F42">
        <w:rPr>
          <w:rFonts w:ascii="Arial" w:hAnsi="Arial" w:cs="Arial"/>
        </w:rPr>
        <w:t xml:space="preserve"> SO- 301-2 Výpustní objekt</w:t>
      </w:r>
    </w:p>
    <w:p w14:paraId="7480E896" w14:textId="77777777" w:rsidR="00661ABF" w:rsidRPr="00C62701" w:rsidRDefault="00661ABF" w:rsidP="00E01730">
      <w:pPr>
        <w:spacing w:after="0"/>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5" w:name="_Hlk13049894"/>
      <w:bookmarkStart w:id="46"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47" w:name="_Hlk13049910"/>
      <w:bookmarkEnd w:id="45"/>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9150A8">
        <w:rPr>
          <w:rFonts w:ascii="Arial" w:hAnsi="Arial" w:cs="Arial"/>
        </w:rPr>
        <w:lastRenderedPageBreak/>
        <w:t xml:space="preserve">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46"/>
    <w:bookmarkEnd w:id="47"/>
    <w:p w14:paraId="004A72B5" w14:textId="0718AE07" w:rsidR="00823BA1" w:rsidRDefault="008A35B3" w:rsidP="00823BA1">
      <w:pPr>
        <w:pStyle w:val="Odstavecseseznamem"/>
        <w:ind w:left="928"/>
        <w:jc w:val="both"/>
        <w:rPr>
          <w:rFonts w:ascii="Arial" w:hAnsi="Arial" w:cs="Arial"/>
        </w:rPr>
      </w:pPr>
      <w:r w:rsidRPr="00823BA1">
        <w:rPr>
          <w:rFonts w:ascii="Arial" w:hAnsi="Arial" w:cs="Arial"/>
        </w:rPr>
        <w:t>Bez ohledu na předchozí ustanovení budou nepodstatné změny závazku ze smlouvy (víceprací či méněprací) vždy řešeny v souladu se ZZVZ (§222)</w:t>
      </w:r>
      <w:r w:rsidR="00823BA1" w:rsidRPr="00823BA1">
        <w:rPr>
          <w:rStyle w:val="Odkaznakoment"/>
          <w:rFonts w:ascii="Times New Roman" w:eastAsia="Times New Roman" w:hAnsi="Times New Roman" w:cs="Times New Roman"/>
        </w:rPr>
        <w:t>.</w:t>
      </w:r>
    </w:p>
    <w:p w14:paraId="3A4226CA" w14:textId="4480124A"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4"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6E910187"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w:t>
      </w:r>
      <w:r w:rsidRPr="00354669">
        <w:rPr>
          <w:rFonts w:ascii="Arial" w:hAnsi="Arial" w:cs="Arial"/>
        </w:rPr>
        <w:t>nové zadávací</w:t>
      </w:r>
      <w:r w:rsidR="00354669" w:rsidRPr="00354669">
        <w:rPr>
          <w:rFonts w:ascii="Arial" w:hAnsi="Arial" w:cs="Arial"/>
        </w:rPr>
        <w:t xml:space="preserve"> řízení</w:t>
      </w:r>
      <w:r w:rsidRPr="00EF5D48">
        <w:rPr>
          <w:rFonts w:ascii="Arial" w:hAnsi="Arial" w:cs="Arial"/>
        </w:rPr>
        <w:t>. Podmínky pro tuto změnu a způsob určení nového Zhotovitele je jednoznačně vymezen v Zadávací dokumentaci.</w:t>
      </w:r>
    </w:p>
    <w:p w14:paraId="4BC94A04" w14:textId="15521215" w:rsidR="005523C2" w:rsidRPr="000A58E0" w:rsidRDefault="00E73F25" w:rsidP="00E01730">
      <w:pPr>
        <w:pStyle w:val="Odstavecseseznamem"/>
        <w:spacing w:after="0"/>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BF29FA">
      <w:pPr>
        <w:spacing w:after="0" w:line="240" w:lineRule="auto"/>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14DF4C79"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20846F9E" w14:textId="3CC1121A" w:rsidR="00114D00" w:rsidRPr="00BB0521" w:rsidRDefault="00BB0521" w:rsidP="00FB44CA">
      <w:pPr>
        <w:pStyle w:val="Odstavecseseznamem"/>
        <w:numPr>
          <w:ilvl w:val="0"/>
          <w:numId w:val="11"/>
        </w:numPr>
        <w:jc w:val="both"/>
        <w:rPr>
          <w:rFonts w:ascii="Arial" w:hAnsi="Arial" w:cs="Arial"/>
        </w:rPr>
      </w:pPr>
      <w:r w:rsidRPr="00BB0521">
        <w:rPr>
          <w:rFonts w:ascii="Arial" w:hAnsi="Arial" w:cs="Arial"/>
        </w:rPr>
        <w:t xml:space="preserve">Smlouva nabývá platnosti dnem podpisu smluvních stran a účinnosti dnem jejího uveřejnění v registru smluv dle </w:t>
      </w:r>
      <w:proofErr w:type="spellStart"/>
      <w:r w:rsidRPr="00BB0521">
        <w:rPr>
          <w:rFonts w:ascii="Arial" w:hAnsi="Arial" w:cs="Arial"/>
        </w:rPr>
        <w:t>ust</w:t>
      </w:r>
      <w:proofErr w:type="spellEnd"/>
      <w:r w:rsidRPr="00BB0521">
        <w:rPr>
          <w:rFonts w:ascii="Arial" w:hAnsi="Arial" w:cs="Arial"/>
        </w:rPr>
        <w:t>. § 6 odst. 1 zákona č. 340/2015 Sb., o registru smluv</w:t>
      </w:r>
      <w:r w:rsidR="00114D00" w:rsidRPr="00BB0521">
        <w:rPr>
          <w:rFonts w:ascii="Arial" w:hAnsi="Arial" w:cs="Arial"/>
        </w:rPr>
        <w:t>.</w:t>
      </w:r>
    </w:p>
    <w:p w14:paraId="7D3182EE"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lastRenderedPageBreak/>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8"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8"/>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49" w:name="_Hlk99089982"/>
      <w:r>
        <w:rPr>
          <w:rFonts w:ascii="Arial" w:hAnsi="Arial" w:cs="Arial"/>
        </w:rPr>
        <w:t xml:space="preserve">Přílohou č. 4 této smlouvy jsou </w:t>
      </w:r>
      <w:bookmarkStart w:id="50" w:name="_Hlk99090050"/>
      <w:r>
        <w:rPr>
          <w:rFonts w:ascii="Arial" w:hAnsi="Arial" w:cs="Arial"/>
        </w:rPr>
        <w:t>podmínky povinné publicity NPO</w:t>
      </w:r>
      <w:bookmarkEnd w:id="50"/>
    </w:p>
    <w:p w14:paraId="6D883B1A" w14:textId="77777777" w:rsidR="00175FEC" w:rsidRPr="006B351B" w:rsidRDefault="00175FEC" w:rsidP="00FB44CA">
      <w:pPr>
        <w:pStyle w:val="Odstavecseseznamem"/>
        <w:numPr>
          <w:ilvl w:val="0"/>
          <w:numId w:val="11"/>
        </w:numPr>
        <w:jc w:val="both"/>
        <w:rPr>
          <w:rFonts w:ascii="Arial" w:hAnsi="Arial" w:cs="Arial"/>
        </w:rPr>
      </w:pPr>
      <w:bookmarkStart w:id="51" w:name="_Hlk72402628"/>
      <w:bookmarkEnd w:id="49"/>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1"/>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2D9D128D"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547C08">
        <w:rPr>
          <w:rFonts w:ascii="Arial" w:hAnsi="Arial" w:cs="Arial"/>
          <w:color w:val="201F1E"/>
          <w:shd w:val="clear" w:color="auto" w:fill="FFFFFF"/>
        </w:rPr>
        <w:t>v</w:t>
      </w:r>
      <w:r w:rsidR="00547C08" w:rsidRPr="00547C08">
        <w:rPr>
          <w:rFonts w:ascii="Arial" w:hAnsi="Arial" w:cs="Arial"/>
          <w:color w:val="201F1E"/>
          <w:shd w:val="clear" w:color="auto" w:fill="FFFFFF"/>
        </w:rPr>
        <w:t> </w:t>
      </w:r>
      <w:r w:rsidR="004E49B9" w:rsidRPr="00547C08">
        <w:rPr>
          <w:rFonts w:ascii="Arial" w:hAnsi="Arial" w:cs="Arial"/>
          <w:color w:val="201F1E"/>
          <w:shd w:val="clear" w:color="auto" w:fill="FFFFFF"/>
        </w:rPr>
        <w:t>zadávací</w:t>
      </w:r>
      <w:r w:rsidR="00547C08" w:rsidRPr="00547C08">
        <w:rPr>
          <w:rFonts w:ascii="Arial" w:hAnsi="Arial" w:cs="Arial"/>
          <w:color w:val="201F1E"/>
          <w:shd w:val="clear" w:color="auto" w:fill="FFFFFF"/>
        </w:rPr>
        <w:t>m</w:t>
      </w:r>
      <w:r w:rsidR="00547C08">
        <w:rPr>
          <w:rFonts w:ascii="Arial" w:hAnsi="Arial" w:cs="Arial"/>
          <w:color w:val="201F1E"/>
          <w:shd w:val="clear" w:color="auto" w:fill="FFFFFF"/>
        </w:rPr>
        <w:t xml:space="preserve"> ří</w:t>
      </w:r>
      <w:r>
        <w:rPr>
          <w:rFonts w:ascii="Arial" w:hAnsi="Arial" w:cs="Arial"/>
          <w:color w:val="201F1E"/>
          <w:shd w:val="clear" w:color="auto" w:fill="FFFFFF"/>
        </w:rPr>
        <w:t xml:space="preserve">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02027CE8"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547C08">
        <w:rPr>
          <w:rFonts w:ascii="Arial" w:hAnsi="Arial" w:cs="Arial"/>
          <w:color w:val="201F1E"/>
          <w:shd w:val="clear" w:color="auto" w:fill="FFFFFF"/>
        </w:rPr>
        <w:t>zadávacího</w:t>
      </w:r>
      <w:r w:rsidR="00547C08" w:rsidRPr="00547C08">
        <w:rPr>
          <w:rFonts w:ascii="Arial" w:hAnsi="Arial" w:cs="Arial"/>
          <w:color w:val="201F1E"/>
          <w:shd w:val="clear" w:color="auto" w:fill="FFFFFF"/>
        </w:rPr>
        <w:t xml:space="preserve"> </w:t>
      </w:r>
      <w:r w:rsidR="00990C24" w:rsidRPr="00547C08">
        <w:rPr>
          <w:rFonts w:ascii="Arial" w:hAnsi="Arial" w:cs="Arial"/>
          <w:color w:val="201F1E"/>
          <w:shd w:val="clear" w:color="auto" w:fill="FFFFFF"/>
        </w:rPr>
        <w:t>ř</w:t>
      </w:r>
      <w:r w:rsidR="00990C24">
        <w:rPr>
          <w:rFonts w:ascii="Arial" w:hAnsi="Arial" w:cs="Arial"/>
          <w:color w:val="201F1E"/>
          <w:shd w:val="clear" w:color="auto" w:fill="FFFFFF"/>
        </w:rPr>
        <w:t>ízení na realizaci stavby uvedené v čl. I odst. 2 smlouvy vyjádřil svůj souhlas se zásadami a pravidly, která jsou uvedena v Kodexu dodavatele veřejné zakázky (Příloha č. 1 Zadávací dokumentace). </w:t>
      </w:r>
    </w:p>
    <w:p w14:paraId="0B863A84" w14:textId="77777777" w:rsidR="00BF29FA" w:rsidRPr="00B109EB" w:rsidRDefault="00BF29F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7FDB8C48" w:rsidR="00943F4A" w:rsidRPr="00487887" w:rsidRDefault="0D0362A8" w:rsidP="0D0362A8">
            <w:pPr>
              <w:rPr>
                <w:rFonts w:ascii="Arial" w:hAnsi="Arial" w:cs="Arial"/>
              </w:rPr>
            </w:pPr>
            <w:r w:rsidRPr="00487887">
              <w:rPr>
                <w:rFonts w:ascii="Arial" w:hAnsi="Arial" w:cs="Arial"/>
              </w:rPr>
              <w:t>V</w:t>
            </w:r>
            <w:r w:rsidR="003136E3">
              <w:rPr>
                <w:rFonts w:ascii="Arial" w:hAnsi="Arial" w:cs="Arial"/>
              </w:rPr>
              <w:t> Hradci Králové</w:t>
            </w:r>
            <w:r w:rsidRPr="00487887">
              <w:rPr>
                <w:rFonts w:ascii="Arial" w:hAnsi="Arial" w:cs="Arial"/>
              </w:rPr>
              <w:t xml:space="preserve"> dne………</w:t>
            </w:r>
            <w:r w:rsidR="00F847D3">
              <w:rPr>
                <w:rFonts w:ascii="Arial" w:hAnsi="Arial" w:cs="Arial"/>
              </w:rPr>
              <w:t xml:space="preserve"> </w:t>
            </w:r>
            <w:r w:rsidR="00F847D3">
              <w:t xml:space="preserve">        </w:t>
            </w:r>
          </w:p>
        </w:tc>
        <w:tc>
          <w:tcPr>
            <w:tcW w:w="4606" w:type="dxa"/>
            <w:shd w:val="clear" w:color="auto" w:fill="auto"/>
          </w:tcPr>
          <w:p w14:paraId="6DE2F6B9" w14:textId="77777777" w:rsidR="00943F4A" w:rsidRPr="00487887" w:rsidRDefault="0D0362A8" w:rsidP="0D0362A8">
            <w:pPr>
              <w:rPr>
                <w:rFonts w:ascii="Arial" w:hAnsi="Arial" w:cs="Arial"/>
              </w:rPr>
            </w:pPr>
            <w:r w:rsidRPr="00487887">
              <w:rPr>
                <w:rFonts w:ascii="Arial" w:hAnsi="Arial" w:cs="Arial"/>
              </w:rPr>
              <w:t>V……………</w:t>
            </w:r>
            <w:proofErr w:type="gramStart"/>
            <w:r w:rsidRPr="00487887">
              <w:rPr>
                <w:rFonts w:ascii="Arial" w:hAnsi="Arial" w:cs="Arial"/>
              </w:rPr>
              <w:t>…….</w:t>
            </w:r>
            <w:proofErr w:type="gramEnd"/>
            <w:r w:rsidRPr="00487887">
              <w:rPr>
                <w:rFonts w:ascii="Arial" w:hAnsi="Arial" w:cs="Arial"/>
              </w:rPr>
              <w:t>. dne………</w:t>
            </w:r>
          </w:p>
        </w:tc>
      </w:tr>
      <w:tr w:rsidR="00943F4A" w:rsidRPr="00C12E76" w14:paraId="0FB1B7C0" w14:textId="77777777" w:rsidTr="0D0362A8">
        <w:tc>
          <w:tcPr>
            <w:tcW w:w="4606" w:type="dxa"/>
            <w:shd w:val="clear" w:color="auto" w:fill="auto"/>
          </w:tcPr>
          <w:p w14:paraId="74807A9C" w14:textId="4F468B6B" w:rsidR="00D06D4A" w:rsidRDefault="00D06D4A" w:rsidP="0D0362A8">
            <w:pPr>
              <w:rPr>
                <w:rFonts w:ascii="Arial" w:hAnsi="Arial" w:cs="Arial"/>
              </w:rPr>
            </w:pPr>
          </w:p>
          <w:p w14:paraId="605F551F" w14:textId="77777777" w:rsidR="00983DEC" w:rsidRDefault="00983DEC" w:rsidP="0D0362A8">
            <w:pPr>
              <w:rPr>
                <w:rFonts w:ascii="Arial" w:hAnsi="Arial" w:cs="Arial"/>
              </w:rPr>
            </w:pPr>
          </w:p>
          <w:p w14:paraId="60B3FC6A" w14:textId="06C952F7" w:rsidR="00943F4A" w:rsidRPr="00487887" w:rsidRDefault="0D0362A8" w:rsidP="00E01730">
            <w:pPr>
              <w:spacing w:after="0"/>
              <w:rPr>
                <w:rFonts w:ascii="Arial" w:hAnsi="Arial" w:cs="Arial"/>
              </w:rPr>
            </w:pPr>
            <w:r w:rsidRPr="00487887">
              <w:rPr>
                <w:rFonts w:ascii="Arial" w:hAnsi="Arial" w:cs="Arial"/>
              </w:rPr>
              <w:t>……………………………………</w:t>
            </w:r>
          </w:p>
        </w:tc>
        <w:tc>
          <w:tcPr>
            <w:tcW w:w="4606" w:type="dxa"/>
            <w:shd w:val="clear" w:color="auto" w:fill="auto"/>
          </w:tcPr>
          <w:p w14:paraId="3574BA42" w14:textId="77777777" w:rsidR="00D06D4A" w:rsidRDefault="00D06D4A" w:rsidP="0D0362A8">
            <w:pPr>
              <w:rPr>
                <w:rFonts w:ascii="Arial" w:hAnsi="Arial" w:cs="Arial"/>
              </w:rPr>
            </w:pPr>
          </w:p>
          <w:p w14:paraId="73E768F0" w14:textId="7FECAB4E"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379AD786" w14:textId="77777777" w:rsidR="00F847D3" w:rsidRDefault="00F847D3" w:rsidP="00E01730">
            <w:pPr>
              <w:spacing w:after="0" w:line="240" w:lineRule="auto"/>
              <w:rPr>
                <w:rFonts w:ascii="Arial" w:eastAsia="Lucida Sans Unicode" w:hAnsi="Arial" w:cs="Arial"/>
                <w:lang w:eastAsia="cs-CZ"/>
              </w:rPr>
            </w:pPr>
            <w:r w:rsidRPr="00125609">
              <w:rPr>
                <w:rFonts w:ascii="Arial" w:eastAsia="Lucida Sans Unicode" w:hAnsi="Arial" w:cs="Arial"/>
                <w:lang w:eastAsia="cs-CZ"/>
              </w:rPr>
              <w:t>Ing. Petr Lázňovský</w:t>
            </w:r>
          </w:p>
          <w:p w14:paraId="63F8E7AF" w14:textId="0DC77331" w:rsidR="00F847D3" w:rsidRPr="00F847D3" w:rsidRDefault="00F847D3" w:rsidP="00E01730">
            <w:pPr>
              <w:spacing w:after="0" w:line="240" w:lineRule="auto"/>
              <w:rPr>
                <w:rFonts w:ascii="Arial" w:eastAsia="Lucida Sans Unicode" w:hAnsi="Arial" w:cs="Arial"/>
                <w:lang w:eastAsia="cs-CZ"/>
              </w:rPr>
            </w:pPr>
            <w:r w:rsidRPr="00125609">
              <w:rPr>
                <w:rFonts w:ascii="Arial" w:eastAsia="Lucida Sans Unicode" w:hAnsi="Arial" w:cs="Arial"/>
                <w:lang w:eastAsia="cs-CZ"/>
              </w:rPr>
              <w:t>ředitel Krajského pozemkového úřadu pro Královéhradecký kraj</w:t>
            </w:r>
            <w:r w:rsidRPr="00487887">
              <w:rPr>
                <w:rFonts w:ascii="Arial" w:hAnsi="Arial" w:cs="Arial"/>
                <w:b/>
                <w:bCs/>
              </w:rPr>
              <w:t xml:space="preserve"> </w:t>
            </w:r>
          </w:p>
          <w:p w14:paraId="2FE2FE44" w14:textId="4850EF4B" w:rsidR="00943F4A" w:rsidRPr="00487887" w:rsidRDefault="004F26EB" w:rsidP="00E01730">
            <w:pPr>
              <w:spacing w:before="240" w:line="240" w:lineRule="auto"/>
              <w:rPr>
                <w:rFonts w:ascii="Arial" w:hAnsi="Arial" w:cs="Arial"/>
                <w:b/>
                <w:bCs/>
              </w:rPr>
            </w:pPr>
            <w:r w:rsidRPr="00487887">
              <w:rPr>
                <w:rFonts w:ascii="Arial" w:hAnsi="Arial" w:cs="Arial"/>
                <w:b/>
                <w:bCs/>
              </w:rPr>
              <w:t>O</w:t>
            </w:r>
            <w:r w:rsidR="0D0362A8" w:rsidRPr="00487887">
              <w:rPr>
                <w:rFonts w:ascii="Arial" w:hAnsi="Arial" w:cs="Arial"/>
                <w:b/>
                <w:bCs/>
              </w:rPr>
              <w:t>bjednatel</w:t>
            </w:r>
          </w:p>
        </w:tc>
        <w:tc>
          <w:tcPr>
            <w:tcW w:w="4606" w:type="dxa"/>
            <w:shd w:val="clear" w:color="auto" w:fill="auto"/>
          </w:tcPr>
          <w:p w14:paraId="3241556A" w14:textId="77777777" w:rsidR="00943F4A" w:rsidRPr="00487887" w:rsidRDefault="0D0362A8" w:rsidP="00E01730">
            <w:pPr>
              <w:spacing w:line="240" w:lineRule="auto"/>
              <w:rPr>
                <w:rFonts w:ascii="Arial" w:hAnsi="Arial" w:cs="Arial"/>
                <w:b/>
                <w:bCs/>
              </w:rPr>
            </w:pPr>
            <w:r w:rsidRPr="00487887">
              <w:rPr>
                <w:rFonts w:ascii="Arial" w:hAnsi="Arial" w:cs="Arial"/>
                <w:b/>
                <w:bCs/>
              </w:rPr>
              <w:t>zhotovitel</w:t>
            </w:r>
          </w:p>
        </w:tc>
      </w:tr>
    </w:tbl>
    <w:p w14:paraId="4395E978" w14:textId="77777777" w:rsidR="00545437" w:rsidRDefault="00545437" w:rsidP="00175FEC">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 xml:space="preserve">Příloha č. 1 Specifikace díla </w:t>
      </w:r>
    </w:p>
    <w:p w14:paraId="0314904C" w14:textId="7B125B94" w:rsidR="006A4442" w:rsidRDefault="00545437" w:rsidP="004F0A52">
      <w:pPr>
        <w:autoSpaceDE w:val="0"/>
        <w:autoSpaceDN w:val="0"/>
        <w:adjustRightInd w:val="0"/>
        <w:spacing w:after="0"/>
        <w:jc w:val="both"/>
        <w:rPr>
          <w:rFonts w:ascii="Arial" w:hAnsi="Arial" w:cs="Arial"/>
          <w:sz w:val="24"/>
          <w:szCs w:val="24"/>
          <w:u w:val="single"/>
        </w:rPr>
      </w:pPr>
      <w:r w:rsidRPr="00545437">
        <w:rPr>
          <w:rFonts w:ascii="Arial" w:hAnsi="Arial" w:cs="Arial"/>
          <w:sz w:val="24"/>
          <w:szCs w:val="24"/>
          <w:u w:val="single"/>
        </w:rPr>
        <w:t>Vodní nádrž VN2 a polní cesta C-19 v</w:t>
      </w:r>
      <w:r w:rsidR="006F61FD">
        <w:rPr>
          <w:rFonts w:ascii="Arial" w:hAnsi="Arial" w:cs="Arial"/>
          <w:sz w:val="24"/>
          <w:szCs w:val="24"/>
          <w:u w:val="single"/>
        </w:rPr>
        <w:t xml:space="preserve"> </w:t>
      </w:r>
      <w:r w:rsidRPr="00545437">
        <w:rPr>
          <w:rFonts w:ascii="Arial" w:hAnsi="Arial" w:cs="Arial"/>
          <w:sz w:val="24"/>
          <w:szCs w:val="24"/>
          <w:u w:val="single"/>
        </w:rPr>
        <w:t xml:space="preserve">k.ú. Veliš u Jičína </w:t>
      </w:r>
    </w:p>
    <w:p w14:paraId="18CC6DC9" w14:textId="70484F3D" w:rsidR="00545437" w:rsidRPr="00991EE0" w:rsidRDefault="00545437" w:rsidP="00175FEC">
      <w:pPr>
        <w:autoSpaceDE w:val="0"/>
        <w:autoSpaceDN w:val="0"/>
        <w:adjustRightInd w:val="0"/>
        <w:spacing w:before="100" w:beforeAutospacing="1" w:after="120"/>
        <w:jc w:val="both"/>
        <w:rPr>
          <w:rFonts w:ascii="Arial" w:hAnsi="Arial" w:cs="Arial"/>
        </w:rPr>
      </w:pPr>
      <w:r w:rsidRPr="00991EE0">
        <w:rPr>
          <w:rFonts w:ascii="Arial" w:hAnsi="Arial" w:cs="Arial"/>
        </w:rPr>
        <w:t>Stavba zahrnuje výstavbu malé vodní nádrže VN2 s okrajovým mokřadním pásem a stavbu travnaté polní cesty C-19 pro zajištění přístupu</w:t>
      </w:r>
      <w:r w:rsidR="002A56C9">
        <w:rPr>
          <w:rFonts w:ascii="Arial" w:hAnsi="Arial" w:cs="Arial"/>
        </w:rPr>
        <w:t xml:space="preserve"> k nádrži a obslužnosti </w:t>
      </w:r>
      <w:r w:rsidR="002A56C9" w:rsidRPr="00C00670">
        <w:rPr>
          <w:rFonts w:ascii="Arial" w:hAnsi="Arial" w:cs="Arial"/>
        </w:rPr>
        <w:t>okolních pozemků pro zemědělskou techniku</w:t>
      </w:r>
      <w:r w:rsidR="002A56C9">
        <w:rPr>
          <w:rFonts w:ascii="Arial" w:hAnsi="Arial" w:cs="Arial"/>
        </w:rPr>
        <w:t>.</w:t>
      </w:r>
    </w:p>
    <w:p w14:paraId="4073323A" w14:textId="60512DDF" w:rsidR="006F61FD" w:rsidRPr="00991EE0" w:rsidRDefault="00991EE0" w:rsidP="006F61FD">
      <w:pPr>
        <w:rPr>
          <w:rFonts w:ascii="Arial" w:hAnsi="Arial" w:cs="Arial"/>
        </w:rPr>
      </w:pPr>
      <w:r w:rsidRPr="00991EE0">
        <w:rPr>
          <w:rFonts w:ascii="Arial" w:hAnsi="Arial" w:cs="Arial"/>
        </w:rPr>
        <w:t>Základní charakteristika objektů</w:t>
      </w:r>
      <w:r w:rsidR="006F61FD" w:rsidRPr="00991EE0">
        <w:rPr>
          <w:rFonts w:ascii="Arial" w:hAnsi="Arial" w:cs="Arial"/>
        </w:rPr>
        <w:t xml:space="preserve">: </w:t>
      </w:r>
    </w:p>
    <w:p w14:paraId="1E5ABC8E" w14:textId="6F6B40E7" w:rsidR="006F61FD" w:rsidRPr="00991EE0" w:rsidRDefault="006F61FD" w:rsidP="007330BC">
      <w:pPr>
        <w:spacing w:after="0" w:line="360" w:lineRule="auto"/>
        <w:rPr>
          <w:rFonts w:ascii="Arial" w:hAnsi="Arial" w:cs="Arial"/>
          <w:b/>
          <w:bCs/>
        </w:rPr>
      </w:pPr>
      <w:r w:rsidRPr="00991EE0">
        <w:rPr>
          <w:rFonts w:ascii="Arial" w:hAnsi="Arial" w:cs="Arial"/>
          <w:b/>
          <w:bCs/>
        </w:rPr>
        <w:t>SO-301 Vodní nádrž VN2</w:t>
      </w:r>
    </w:p>
    <w:p w14:paraId="71F74EAB" w14:textId="77777777" w:rsidR="00991EE0" w:rsidRPr="00991EE0" w:rsidRDefault="00991EE0" w:rsidP="00991EE0">
      <w:pPr>
        <w:pStyle w:val="Standard"/>
        <w:ind w:firstLine="284"/>
        <w:jc w:val="both"/>
        <w:rPr>
          <w:rFonts w:ascii="Arial" w:hAnsi="Arial" w:cs="Arial"/>
          <w:sz w:val="22"/>
          <w:szCs w:val="22"/>
          <w:u w:val="single"/>
        </w:rPr>
      </w:pPr>
      <w:r w:rsidRPr="00991EE0">
        <w:rPr>
          <w:rFonts w:ascii="Arial" w:hAnsi="Arial" w:cs="Arial"/>
          <w:sz w:val="22"/>
          <w:szCs w:val="22"/>
          <w:u w:val="single"/>
        </w:rPr>
        <w:t xml:space="preserve">SO - 301 - </w:t>
      </w:r>
      <w:proofErr w:type="gramStart"/>
      <w:r w:rsidRPr="00991EE0">
        <w:rPr>
          <w:rFonts w:ascii="Arial" w:hAnsi="Arial" w:cs="Arial"/>
          <w:sz w:val="22"/>
          <w:szCs w:val="22"/>
          <w:u w:val="single"/>
        </w:rPr>
        <w:t>1  Hráz</w:t>
      </w:r>
      <w:proofErr w:type="gramEnd"/>
      <w:r w:rsidRPr="00991EE0">
        <w:rPr>
          <w:rFonts w:ascii="Arial" w:hAnsi="Arial" w:cs="Arial"/>
          <w:sz w:val="22"/>
          <w:szCs w:val="22"/>
          <w:u w:val="single"/>
        </w:rPr>
        <w:t xml:space="preserve">  </w:t>
      </w:r>
    </w:p>
    <w:p w14:paraId="3791E012" w14:textId="19F8E0C2" w:rsidR="00991EE0" w:rsidRPr="00991EE0" w:rsidRDefault="00991EE0" w:rsidP="00991EE0">
      <w:pPr>
        <w:spacing w:after="0"/>
        <w:ind w:firstLine="284"/>
        <w:jc w:val="both"/>
        <w:rPr>
          <w:rFonts w:ascii="Arial" w:hAnsi="Arial" w:cs="Arial"/>
        </w:rPr>
      </w:pPr>
      <w:r w:rsidRPr="00991EE0">
        <w:rPr>
          <w:rFonts w:ascii="Arial" w:hAnsi="Arial" w:cs="Arial"/>
        </w:rPr>
        <w:t xml:space="preserve">Jedná se o odbočnou nádrž. Hráz bude provedena zemní homogenní. Šířka hráze v koruně 3 m. Případné přívalové průtoky </w:t>
      </w:r>
      <w:r w:rsidR="00272C1F">
        <w:rPr>
          <w:rFonts w:ascii="Arial" w:hAnsi="Arial" w:cs="Arial"/>
        </w:rPr>
        <w:t>z</w:t>
      </w:r>
      <w:r w:rsidRPr="00991EE0">
        <w:rPr>
          <w:rFonts w:ascii="Arial" w:hAnsi="Arial" w:cs="Arial"/>
        </w:rPr>
        <w:t> povodí nad nádrží budou převáděny přes hráz bezpečnostním přelivem do stávajícího toku.</w:t>
      </w:r>
    </w:p>
    <w:p w14:paraId="724DF1C5" w14:textId="134363A9" w:rsidR="00991EE0" w:rsidRPr="00991EE0" w:rsidRDefault="00991EE0" w:rsidP="00991EE0">
      <w:pPr>
        <w:spacing w:after="0"/>
        <w:ind w:left="709" w:firstLine="709"/>
        <w:rPr>
          <w:rFonts w:ascii="Arial" w:hAnsi="Arial" w:cs="Arial"/>
        </w:rPr>
      </w:pPr>
      <w:r w:rsidRPr="00991EE0">
        <w:rPr>
          <w:rFonts w:ascii="Arial" w:hAnsi="Arial" w:cs="Arial"/>
        </w:rPr>
        <w:t>Kóta koruny hráze nádrže</w:t>
      </w:r>
      <w:r w:rsidRPr="00991EE0">
        <w:rPr>
          <w:rFonts w:ascii="Arial" w:hAnsi="Arial" w:cs="Arial"/>
        </w:rPr>
        <w:tab/>
      </w:r>
      <w:r w:rsidRPr="00991EE0">
        <w:rPr>
          <w:rFonts w:ascii="Arial" w:hAnsi="Arial" w:cs="Arial"/>
        </w:rPr>
        <w:tab/>
      </w:r>
      <w:r w:rsidRPr="00991EE0">
        <w:rPr>
          <w:rFonts w:ascii="Arial" w:hAnsi="Arial" w:cs="Arial"/>
        </w:rPr>
        <w:tab/>
        <w:t>299,40 m n. m.</w:t>
      </w:r>
    </w:p>
    <w:p w14:paraId="33410D9A" w14:textId="1B531074" w:rsidR="00991EE0" w:rsidRPr="00991EE0" w:rsidRDefault="00991EE0" w:rsidP="00991EE0">
      <w:pPr>
        <w:spacing w:after="0"/>
        <w:jc w:val="both"/>
        <w:rPr>
          <w:rFonts w:ascii="Arial" w:hAnsi="Arial" w:cs="Arial"/>
        </w:rPr>
      </w:pPr>
      <w:r w:rsidRPr="00991EE0">
        <w:rPr>
          <w:rFonts w:ascii="Arial" w:hAnsi="Arial" w:cs="Arial"/>
        </w:rPr>
        <w:t xml:space="preserve">     </w:t>
      </w:r>
      <w:r w:rsidRPr="00991EE0">
        <w:rPr>
          <w:rFonts w:ascii="Arial" w:hAnsi="Arial" w:cs="Arial"/>
        </w:rPr>
        <w:tab/>
      </w:r>
      <w:r w:rsidRPr="00991EE0">
        <w:rPr>
          <w:rFonts w:ascii="Arial" w:hAnsi="Arial" w:cs="Arial"/>
        </w:rPr>
        <w:tab/>
        <w:t>Délka hráze</w:t>
      </w:r>
      <w:r w:rsidRPr="00991EE0">
        <w:rPr>
          <w:rFonts w:ascii="Arial" w:hAnsi="Arial" w:cs="Arial"/>
        </w:rPr>
        <w:tab/>
      </w:r>
      <w:r w:rsidRPr="00991EE0">
        <w:rPr>
          <w:rFonts w:ascii="Arial" w:hAnsi="Arial" w:cs="Arial"/>
        </w:rPr>
        <w:tab/>
      </w:r>
      <w:r w:rsidRPr="00991EE0">
        <w:rPr>
          <w:rFonts w:ascii="Arial" w:hAnsi="Arial" w:cs="Arial"/>
        </w:rPr>
        <w:tab/>
      </w:r>
      <w:r w:rsidRPr="00991EE0">
        <w:rPr>
          <w:rFonts w:ascii="Arial" w:hAnsi="Arial" w:cs="Arial"/>
        </w:rPr>
        <w:tab/>
      </w:r>
      <w:r w:rsidRPr="00991EE0">
        <w:rPr>
          <w:rFonts w:ascii="Arial" w:hAnsi="Arial" w:cs="Arial"/>
        </w:rPr>
        <w:tab/>
        <w:t>161,4 m</w:t>
      </w:r>
    </w:p>
    <w:p w14:paraId="61B38A4F" w14:textId="7FE82739" w:rsidR="00991EE0" w:rsidRPr="00991EE0" w:rsidRDefault="00991EE0" w:rsidP="00991EE0">
      <w:pPr>
        <w:spacing w:after="0"/>
        <w:ind w:firstLine="284"/>
        <w:jc w:val="both"/>
        <w:rPr>
          <w:rFonts w:ascii="Arial" w:hAnsi="Arial" w:cs="Arial"/>
        </w:rPr>
      </w:pPr>
      <w:r w:rsidRPr="00991EE0">
        <w:rPr>
          <w:rFonts w:ascii="Arial" w:hAnsi="Arial" w:cs="Arial"/>
        </w:rPr>
        <w:tab/>
      </w:r>
      <w:r w:rsidRPr="00991EE0">
        <w:rPr>
          <w:rFonts w:ascii="Arial" w:hAnsi="Arial" w:cs="Arial"/>
        </w:rPr>
        <w:tab/>
        <w:t>Sklon vzdušného svahu</w:t>
      </w:r>
      <w:r w:rsidRPr="00991EE0">
        <w:rPr>
          <w:rFonts w:ascii="Arial" w:hAnsi="Arial" w:cs="Arial"/>
        </w:rPr>
        <w:tab/>
      </w:r>
      <w:r w:rsidRPr="00991EE0">
        <w:rPr>
          <w:rFonts w:ascii="Arial" w:hAnsi="Arial" w:cs="Arial"/>
        </w:rPr>
        <w:tab/>
      </w:r>
      <w:r w:rsidRPr="00991EE0">
        <w:rPr>
          <w:rFonts w:ascii="Arial" w:hAnsi="Arial" w:cs="Arial"/>
        </w:rPr>
        <w:tab/>
      </w:r>
      <w:proofErr w:type="gramStart"/>
      <w:r w:rsidRPr="00991EE0">
        <w:rPr>
          <w:rFonts w:ascii="Arial" w:hAnsi="Arial" w:cs="Arial"/>
        </w:rPr>
        <w:t>1 :</w:t>
      </w:r>
      <w:proofErr w:type="gramEnd"/>
      <w:r w:rsidRPr="00991EE0">
        <w:rPr>
          <w:rFonts w:ascii="Arial" w:hAnsi="Arial" w:cs="Arial"/>
        </w:rPr>
        <w:t xml:space="preserve"> 2</w:t>
      </w:r>
    </w:p>
    <w:p w14:paraId="3FCDEFD6" w14:textId="0835ADE5" w:rsidR="00991EE0" w:rsidRPr="00991EE0" w:rsidRDefault="00991EE0" w:rsidP="00991EE0">
      <w:pPr>
        <w:spacing w:after="0"/>
        <w:ind w:firstLine="284"/>
        <w:jc w:val="both"/>
        <w:rPr>
          <w:rFonts w:ascii="Arial" w:hAnsi="Arial" w:cs="Arial"/>
        </w:rPr>
      </w:pPr>
      <w:r w:rsidRPr="00991EE0">
        <w:rPr>
          <w:rFonts w:ascii="Arial" w:hAnsi="Arial" w:cs="Arial"/>
        </w:rPr>
        <w:tab/>
      </w:r>
      <w:r w:rsidRPr="00991EE0">
        <w:rPr>
          <w:rFonts w:ascii="Arial" w:hAnsi="Arial" w:cs="Arial"/>
        </w:rPr>
        <w:tab/>
        <w:t>Sklon návodního svahu</w:t>
      </w:r>
      <w:r w:rsidRPr="00991EE0">
        <w:rPr>
          <w:rFonts w:ascii="Arial" w:hAnsi="Arial" w:cs="Arial"/>
        </w:rPr>
        <w:tab/>
      </w:r>
      <w:r w:rsidRPr="00991EE0">
        <w:rPr>
          <w:rFonts w:ascii="Arial" w:hAnsi="Arial" w:cs="Arial"/>
        </w:rPr>
        <w:tab/>
      </w:r>
      <w:r w:rsidRPr="00991EE0">
        <w:rPr>
          <w:rFonts w:ascii="Arial" w:hAnsi="Arial" w:cs="Arial"/>
        </w:rPr>
        <w:tab/>
      </w:r>
      <w:proofErr w:type="gramStart"/>
      <w:r w:rsidRPr="00991EE0">
        <w:rPr>
          <w:rFonts w:ascii="Arial" w:hAnsi="Arial" w:cs="Arial"/>
        </w:rPr>
        <w:t>1 :</w:t>
      </w:r>
      <w:proofErr w:type="gramEnd"/>
      <w:r w:rsidRPr="00991EE0">
        <w:rPr>
          <w:rFonts w:ascii="Arial" w:hAnsi="Arial" w:cs="Arial"/>
        </w:rPr>
        <w:t xml:space="preserve"> 3</w:t>
      </w:r>
    </w:p>
    <w:p w14:paraId="5A76B73D" w14:textId="5CAB059C" w:rsidR="00991EE0" w:rsidRPr="00991EE0" w:rsidRDefault="00991EE0" w:rsidP="00991EE0">
      <w:pPr>
        <w:spacing w:after="0"/>
        <w:ind w:left="709" w:firstLine="709"/>
        <w:jc w:val="both"/>
        <w:rPr>
          <w:rFonts w:ascii="Arial" w:hAnsi="Arial" w:cs="Arial"/>
        </w:rPr>
      </w:pPr>
      <w:r w:rsidRPr="00991EE0">
        <w:rPr>
          <w:rFonts w:ascii="Arial" w:hAnsi="Arial" w:cs="Arial"/>
        </w:rPr>
        <w:t>Kóta bezpečnostního přelivu</w:t>
      </w:r>
      <w:r w:rsidRPr="00991EE0">
        <w:rPr>
          <w:rFonts w:ascii="Arial" w:hAnsi="Arial" w:cs="Arial"/>
        </w:rPr>
        <w:tab/>
      </w:r>
      <w:r w:rsidRPr="00991EE0">
        <w:rPr>
          <w:rFonts w:ascii="Arial" w:hAnsi="Arial" w:cs="Arial"/>
        </w:rPr>
        <w:tab/>
      </w:r>
      <w:r w:rsidRPr="00991EE0">
        <w:rPr>
          <w:rFonts w:ascii="Arial" w:hAnsi="Arial" w:cs="Arial"/>
        </w:rPr>
        <w:tab/>
        <w:t>298,80 m n. m.</w:t>
      </w:r>
    </w:p>
    <w:p w14:paraId="1760787A" w14:textId="0E5CEB28" w:rsidR="00991EE0" w:rsidRPr="00991EE0" w:rsidRDefault="00991EE0" w:rsidP="00991EE0">
      <w:pPr>
        <w:spacing w:after="0"/>
        <w:ind w:left="709" w:firstLine="709"/>
        <w:jc w:val="both"/>
        <w:rPr>
          <w:rFonts w:ascii="Arial" w:hAnsi="Arial" w:cs="Arial"/>
        </w:rPr>
      </w:pPr>
      <w:r w:rsidRPr="00991EE0">
        <w:rPr>
          <w:rFonts w:ascii="Arial" w:hAnsi="Arial" w:cs="Arial"/>
        </w:rPr>
        <w:t>Délka bezpečnostního přelivu</w:t>
      </w:r>
      <w:r w:rsidRPr="00991EE0">
        <w:rPr>
          <w:rFonts w:ascii="Arial" w:hAnsi="Arial" w:cs="Arial"/>
        </w:rPr>
        <w:tab/>
      </w:r>
      <w:r w:rsidRPr="00991EE0">
        <w:rPr>
          <w:rFonts w:ascii="Arial" w:hAnsi="Arial" w:cs="Arial"/>
        </w:rPr>
        <w:tab/>
        <w:t>10,0 m</w:t>
      </w:r>
    </w:p>
    <w:p w14:paraId="00A5C15A" w14:textId="3B06689D" w:rsidR="00991EE0" w:rsidRPr="00991EE0" w:rsidRDefault="00991EE0" w:rsidP="00991EE0">
      <w:pPr>
        <w:spacing w:after="0"/>
        <w:rPr>
          <w:rFonts w:ascii="Arial" w:hAnsi="Arial" w:cs="Arial"/>
        </w:rPr>
      </w:pPr>
      <w:r w:rsidRPr="00991EE0">
        <w:rPr>
          <w:rFonts w:ascii="Arial" w:hAnsi="Arial" w:cs="Arial"/>
        </w:rPr>
        <w:t xml:space="preserve">                       Sklony svahů bezpečnostní přeliv</w:t>
      </w:r>
      <w:r w:rsidRPr="00991EE0">
        <w:rPr>
          <w:rFonts w:ascii="Arial" w:hAnsi="Arial" w:cs="Arial"/>
        </w:rPr>
        <w:tab/>
      </w:r>
      <w:r w:rsidRPr="00991EE0">
        <w:rPr>
          <w:rFonts w:ascii="Arial" w:hAnsi="Arial" w:cs="Arial"/>
        </w:rPr>
        <w:tab/>
      </w:r>
      <w:proofErr w:type="gramStart"/>
      <w:r w:rsidRPr="00991EE0">
        <w:rPr>
          <w:rFonts w:ascii="Arial" w:hAnsi="Arial" w:cs="Arial"/>
        </w:rPr>
        <w:t>1 :</w:t>
      </w:r>
      <w:proofErr w:type="gramEnd"/>
      <w:r w:rsidRPr="00991EE0">
        <w:rPr>
          <w:rFonts w:ascii="Arial" w:hAnsi="Arial" w:cs="Arial"/>
        </w:rPr>
        <w:t xml:space="preserve"> 5</w:t>
      </w:r>
    </w:p>
    <w:p w14:paraId="4789DE74" w14:textId="77777777" w:rsidR="00991EE0" w:rsidRPr="00991EE0" w:rsidRDefault="00991EE0" w:rsidP="00272C1F">
      <w:pPr>
        <w:pStyle w:val="Standard"/>
        <w:spacing w:before="240"/>
        <w:ind w:firstLine="284"/>
        <w:jc w:val="both"/>
        <w:rPr>
          <w:rFonts w:ascii="Arial" w:hAnsi="Arial" w:cs="Arial"/>
          <w:sz w:val="22"/>
          <w:szCs w:val="22"/>
          <w:u w:val="single"/>
        </w:rPr>
      </w:pPr>
      <w:r w:rsidRPr="00991EE0">
        <w:rPr>
          <w:rFonts w:ascii="Arial" w:hAnsi="Arial" w:cs="Arial"/>
          <w:sz w:val="22"/>
          <w:szCs w:val="22"/>
          <w:u w:val="single"/>
        </w:rPr>
        <w:t xml:space="preserve">SO - 301 - </w:t>
      </w:r>
      <w:proofErr w:type="gramStart"/>
      <w:r w:rsidRPr="00991EE0">
        <w:rPr>
          <w:rFonts w:ascii="Arial" w:hAnsi="Arial" w:cs="Arial"/>
          <w:sz w:val="22"/>
          <w:szCs w:val="22"/>
          <w:u w:val="single"/>
        </w:rPr>
        <w:t>2  Výpustný</w:t>
      </w:r>
      <w:proofErr w:type="gramEnd"/>
      <w:r w:rsidRPr="00991EE0">
        <w:rPr>
          <w:rFonts w:ascii="Arial" w:hAnsi="Arial" w:cs="Arial"/>
          <w:sz w:val="22"/>
          <w:szCs w:val="22"/>
          <w:u w:val="single"/>
        </w:rPr>
        <w:t xml:space="preserve"> objekt </w:t>
      </w:r>
    </w:p>
    <w:p w14:paraId="0F27D1CC" w14:textId="48AC6A7C" w:rsidR="00991EE0" w:rsidRPr="00991EE0" w:rsidRDefault="00991EE0" w:rsidP="009D3D77">
      <w:pPr>
        <w:pStyle w:val="Standard"/>
        <w:spacing w:line="276" w:lineRule="auto"/>
        <w:ind w:firstLine="284"/>
        <w:jc w:val="both"/>
        <w:rPr>
          <w:rFonts w:ascii="Arial" w:hAnsi="Arial" w:cs="Arial"/>
          <w:sz w:val="22"/>
          <w:szCs w:val="22"/>
        </w:rPr>
      </w:pPr>
      <w:r w:rsidRPr="00991EE0">
        <w:rPr>
          <w:rFonts w:ascii="Arial" w:hAnsi="Arial" w:cs="Arial"/>
          <w:sz w:val="22"/>
          <w:szCs w:val="22"/>
        </w:rPr>
        <w:t xml:space="preserve">Výpustný objekt bude tvořen prefabrikovaným uzavřeným požerákem, v kterém budou osazeny dvoje dluže. </w:t>
      </w:r>
      <w:r w:rsidR="00C705D3">
        <w:rPr>
          <w:rFonts w:ascii="Arial" w:hAnsi="Arial" w:cs="Arial"/>
          <w:sz w:val="22"/>
          <w:szCs w:val="22"/>
        </w:rPr>
        <w:t>Z</w:t>
      </w:r>
      <w:r w:rsidRPr="00991EE0">
        <w:rPr>
          <w:rFonts w:ascii="Arial" w:hAnsi="Arial" w:cs="Arial"/>
          <w:sz w:val="22"/>
          <w:szCs w:val="22"/>
        </w:rPr>
        <w:t> požeráku bude pokračovat betonové potrubí DN 400. Toto bude vyústěno do koryta toku. Koryto bude v prostoru bezpečnostního přelivu a vyústění z nádrže opevněno kamennou rovnaninou zrna 80</w:t>
      </w:r>
      <w:r w:rsidR="00C705D3">
        <w:rPr>
          <w:rFonts w:ascii="Arial" w:hAnsi="Arial" w:cs="Arial"/>
          <w:sz w:val="22"/>
          <w:szCs w:val="22"/>
        </w:rPr>
        <w:t xml:space="preserve"> </w:t>
      </w:r>
      <w:r w:rsidRPr="00991EE0">
        <w:rPr>
          <w:rFonts w:ascii="Arial" w:hAnsi="Arial" w:cs="Arial"/>
          <w:sz w:val="22"/>
          <w:szCs w:val="22"/>
        </w:rPr>
        <w:t>kg. Součástí objektu je i napouštěcí potrubí a vzdouvací práh, jehož technické řešení vylučuje možnost nekontrolovaného přítoku do nádrže.</w:t>
      </w:r>
    </w:p>
    <w:p w14:paraId="05A847CB" w14:textId="77777777" w:rsidR="00991EE0" w:rsidRPr="00991EE0" w:rsidRDefault="00991EE0" w:rsidP="009D3D77">
      <w:pPr>
        <w:spacing w:after="0"/>
        <w:ind w:left="709" w:firstLine="709"/>
        <w:jc w:val="both"/>
        <w:rPr>
          <w:rFonts w:ascii="Arial" w:hAnsi="Arial" w:cs="Arial"/>
        </w:rPr>
      </w:pPr>
      <w:r w:rsidRPr="00991EE0">
        <w:rPr>
          <w:rFonts w:ascii="Arial" w:hAnsi="Arial" w:cs="Arial"/>
        </w:rPr>
        <w:t xml:space="preserve">Kóta základové výpusti </w:t>
      </w:r>
      <w:r w:rsidRPr="00991EE0">
        <w:rPr>
          <w:rFonts w:ascii="Arial" w:hAnsi="Arial" w:cs="Arial"/>
        </w:rPr>
        <w:tab/>
      </w:r>
      <w:r w:rsidRPr="00991EE0">
        <w:rPr>
          <w:rFonts w:ascii="Arial" w:hAnsi="Arial" w:cs="Arial"/>
        </w:rPr>
        <w:tab/>
      </w:r>
      <w:r w:rsidRPr="00991EE0">
        <w:rPr>
          <w:rFonts w:ascii="Arial" w:hAnsi="Arial" w:cs="Arial"/>
        </w:rPr>
        <w:tab/>
      </w:r>
      <w:r w:rsidRPr="00991EE0">
        <w:rPr>
          <w:rFonts w:ascii="Arial" w:hAnsi="Arial" w:cs="Arial"/>
        </w:rPr>
        <w:tab/>
        <w:t>297,40 m n. m.</w:t>
      </w:r>
    </w:p>
    <w:p w14:paraId="23D6F191" w14:textId="77777777" w:rsidR="00991EE0" w:rsidRPr="00991EE0" w:rsidRDefault="00991EE0" w:rsidP="009D3D77">
      <w:pPr>
        <w:spacing w:after="0"/>
        <w:jc w:val="both"/>
        <w:rPr>
          <w:rFonts w:ascii="Arial" w:hAnsi="Arial" w:cs="Arial"/>
        </w:rPr>
      </w:pPr>
      <w:r w:rsidRPr="00991EE0">
        <w:rPr>
          <w:rFonts w:ascii="Arial" w:hAnsi="Arial" w:cs="Arial"/>
        </w:rPr>
        <w:t xml:space="preserve">     </w:t>
      </w:r>
      <w:r w:rsidRPr="00991EE0">
        <w:rPr>
          <w:rFonts w:ascii="Arial" w:hAnsi="Arial" w:cs="Arial"/>
        </w:rPr>
        <w:tab/>
      </w:r>
      <w:r w:rsidRPr="00991EE0">
        <w:rPr>
          <w:rFonts w:ascii="Arial" w:hAnsi="Arial" w:cs="Arial"/>
        </w:rPr>
        <w:tab/>
        <w:t>Profil základové výpusti</w:t>
      </w:r>
      <w:r w:rsidRPr="00991EE0">
        <w:rPr>
          <w:rFonts w:ascii="Arial" w:hAnsi="Arial" w:cs="Arial"/>
        </w:rPr>
        <w:tab/>
      </w:r>
      <w:r w:rsidRPr="00991EE0">
        <w:rPr>
          <w:rFonts w:ascii="Arial" w:hAnsi="Arial" w:cs="Arial"/>
        </w:rPr>
        <w:tab/>
      </w:r>
      <w:r w:rsidRPr="00991EE0">
        <w:rPr>
          <w:rFonts w:ascii="Arial" w:hAnsi="Arial" w:cs="Arial"/>
        </w:rPr>
        <w:tab/>
      </w:r>
      <w:r w:rsidRPr="00991EE0">
        <w:rPr>
          <w:rFonts w:ascii="Arial" w:hAnsi="Arial" w:cs="Arial"/>
        </w:rPr>
        <w:tab/>
        <w:t>DN 400</w:t>
      </w:r>
    </w:p>
    <w:p w14:paraId="07FE11B5" w14:textId="77777777" w:rsidR="00991EE0" w:rsidRPr="00991EE0" w:rsidRDefault="00991EE0" w:rsidP="009D3D77">
      <w:pPr>
        <w:spacing w:after="0"/>
        <w:ind w:firstLine="284"/>
        <w:jc w:val="both"/>
        <w:rPr>
          <w:rFonts w:ascii="Arial" w:hAnsi="Arial" w:cs="Arial"/>
          <w:u w:val="single"/>
        </w:rPr>
      </w:pPr>
      <w:r w:rsidRPr="00991EE0">
        <w:rPr>
          <w:rFonts w:ascii="Arial" w:hAnsi="Arial" w:cs="Arial"/>
        </w:rPr>
        <w:tab/>
      </w:r>
      <w:r w:rsidRPr="00991EE0">
        <w:rPr>
          <w:rFonts w:ascii="Arial" w:hAnsi="Arial" w:cs="Arial"/>
        </w:rPr>
        <w:tab/>
        <w:t>Délka základové výpusti</w:t>
      </w:r>
      <w:r w:rsidRPr="00991EE0">
        <w:rPr>
          <w:rFonts w:ascii="Arial" w:hAnsi="Arial" w:cs="Arial"/>
        </w:rPr>
        <w:tab/>
      </w:r>
      <w:r w:rsidRPr="00991EE0">
        <w:rPr>
          <w:rFonts w:ascii="Arial" w:hAnsi="Arial" w:cs="Arial"/>
        </w:rPr>
        <w:tab/>
      </w:r>
      <w:r w:rsidRPr="00991EE0">
        <w:rPr>
          <w:rFonts w:ascii="Arial" w:hAnsi="Arial" w:cs="Arial"/>
        </w:rPr>
        <w:tab/>
      </w:r>
      <w:r w:rsidRPr="00991EE0">
        <w:rPr>
          <w:rFonts w:ascii="Arial" w:hAnsi="Arial" w:cs="Arial"/>
        </w:rPr>
        <w:tab/>
        <w:t>22,0 m</w:t>
      </w:r>
    </w:p>
    <w:p w14:paraId="38FA11EA" w14:textId="77777777" w:rsidR="00991EE0" w:rsidRPr="00991EE0" w:rsidRDefault="00991EE0" w:rsidP="00991EE0">
      <w:pPr>
        <w:pStyle w:val="Standard"/>
        <w:ind w:firstLine="284"/>
        <w:jc w:val="both"/>
        <w:rPr>
          <w:rFonts w:ascii="Arial" w:hAnsi="Arial" w:cs="Arial"/>
          <w:sz w:val="22"/>
          <w:szCs w:val="22"/>
        </w:rPr>
      </w:pPr>
    </w:p>
    <w:p w14:paraId="6C8E0A95" w14:textId="77777777" w:rsidR="00991EE0" w:rsidRPr="00991EE0" w:rsidRDefault="00991EE0" w:rsidP="00991EE0">
      <w:pPr>
        <w:pStyle w:val="Standard"/>
        <w:ind w:firstLine="284"/>
        <w:jc w:val="both"/>
        <w:rPr>
          <w:rFonts w:ascii="Arial" w:hAnsi="Arial" w:cs="Arial"/>
          <w:sz w:val="22"/>
          <w:szCs w:val="22"/>
          <w:u w:val="single"/>
        </w:rPr>
      </w:pPr>
      <w:r w:rsidRPr="00991EE0">
        <w:rPr>
          <w:rFonts w:ascii="Arial" w:hAnsi="Arial" w:cs="Arial"/>
          <w:sz w:val="22"/>
          <w:szCs w:val="22"/>
          <w:u w:val="single"/>
        </w:rPr>
        <w:t xml:space="preserve">SO - 301 - </w:t>
      </w:r>
      <w:proofErr w:type="gramStart"/>
      <w:r w:rsidRPr="00991EE0">
        <w:rPr>
          <w:rFonts w:ascii="Arial" w:hAnsi="Arial" w:cs="Arial"/>
          <w:sz w:val="22"/>
          <w:szCs w:val="22"/>
          <w:u w:val="single"/>
        </w:rPr>
        <w:t>3  Zdrž</w:t>
      </w:r>
      <w:proofErr w:type="gramEnd"/>
      <w:r w:rsidRPr="00991EE0">
        <w:rPr>
          <w:rFonts w:ascii="Arial" w:hAnsi="Arial" w:cs="Arial"/>
          <w:sz w:val="22"/>
          <w:szCs w:val="22"/>
          <w:u w:val="single"/>
        </w:rPr>
        <w:t xml:space="preserve"> </w:t>
      </w:r>
    </w:p>
    <w:p w14:paraId="2038E866" w14:textId="77777777" w:rsidR="00991EE0" w:rsidRPr="00991EE0" w:rsidRDefault="00991EE0" w:rsidP="00991EE0">
      <w:pPr>
        <w:spacing w:after="0"/>
        <w:ind w:firstLine="284"/>
        <w:jc w:val="both"/>
        <w:rPr>
          <w:rFonts w:ascii="Arial" w:hAnsi="Arial" w:cs="Arial"/>
        </w:rPr>
      </w:pPr>
      <w:r w:rsidRPr="00991EE0">
        <w:rPr>
          <w:rStyle w:val="n"/>
          <w:rFonts w:ascii="Arial" w:hAnsi="Arial" w:cs="Arial"/>
        </w:rPr>
        <w:t xml:space="preserve">Sklony svahů zátopy jsou navrženy </w:t>
      </w:r>
      <w:proofErr w:type="gramStart"/>
      <w:r w:rsidRPr="00991EE0">
        <w:rPr>
          <w:rStyle w:val="n"/>
          <w:rFonts w:ascii="Arial" w:hAnsi="Arial" w:cs="Arial"/>
        </w:rPr>
        <w:t>1 :</w:t>
      </w:r>
      <w:proofErr w:type="gramEnd"/>
      <w:r w:rsidRPr="00991EE0">
        <w:rPr>
          <w:rStyle w:val="n"/>
          <w:rFonts w:ascii="Arial" w:hAnsi="Arial" w:cs="Arial"/>
        </w:rPr>
        <w:t xml:space="preserve"> 2, dno zdrže je navrženo ve sklonu 1,0 % jak příčném, tak podélném. Spádování dna bude směrem k výpustnému objektu.</w:t>
      </w:r>
    </w:p>
    <w:p w14:paraId="423844AE" w14:textId="77777777" w:rsidR="00991EE0" w:rsidRPr="00991EE0" w:rsidRDefault="00991EE0" w:rsidP="00991EE0">
      <w:pPr>
        <w:spacing w:after="0"/>
        <w:ind w:firstLine="284"/>
        <w:jc w:val="both"/>
        <w:rPr>
          <w:rFonts w:ascii="Arial" w:hAnsi="Arial" w:cs="Arial"/>
        </w:rPr>
      </w:pPr>
      <w:r w:rsidRPr="00991EE0">
        <w:rPr>
          <w:rFonts w:ascii="Arial" w:hAnsi="Arial" w:cs="Arial"/>
        </w:rPr>
        <w:tab/>
      </w:r>
      <w:r w:rsidRPr="00991EE0">
        <w:rPr>
          <w:rFonts w:ascii="Arial" w:hAnsi="Arial" w:cs="Arial"/>
        </w:rPr>
        <w:tab/>
        <w:t>Kóta dna nádrže</w:t>
      </w:r>
      <w:r w:rsidRPr="00991EE0">
        <w:rPr>
          <w:rFonts w:ascii="Arial" w:hAnsi="Arial" w:cs="Arial"/>
        </w:rPr>
        <w:tab/>
      </w:r>
      <w:r w:rsidRPr="00991EE0">
        <w:rPr>
          <w:rFonts w:ascii="Arial" w:hAnsi="Arial" w:cs="Arial"/>
        </w:rPr>
        <w:tab/>
      </w:r>
      <w:r w:rsidRPr="00991EE0">
        <w:rPr>
          <w:rFonts w:ascii="Arial" w:hAnsi="Arial" w:cs="Arial"/>
        </w:rPr>
        <w:tab/>
      </w:r>
      <w:r w:rsidRPr="00991EE0">
        <w:rPr>
          <w:rFonts w:ascii="Arial" w:hAnsi="Arial" w:cs="Arial"/>
        </w:rPr>
        <w:tab/>
      </w:r>
      <w:r w:rsidRPr="00991EE0">
        <w:rPr>
          <w:rFonts w:ascii="Arial" w:hAnsi="Arial" w:cs="Arial"/>
        </w:rPr>
        <w:tab/>
        <w:t>297,40 m n. m.</w:t>
      </w:r>
    </w:p>
    <w:p w14:paraId="03AFA6D3" w14:textId="77777777" w:rsidR="00991EE0" w:rsidRPr="00991EE0" w:rsidRDefault="00991EE0" w:rsidP="00991EE0">
      <w:pPr>
        <w:spacing w:after="0"/>
        <w:ind w:firstLine="284"/>
        <w:jc w:val="both"/>
        <w:rPr>
          <w:rFonts w:ascii="Arial" w:hAnsi="Arial" w:cs="Arial"/>
        </w:rPr>
      </w:pPr>
      <w:r w:rsidRPr="00991EE0">
        <w:rPr>
          <w:rFonts w:ascii="Arial" w:hAnsi="Arial" w:cs="Arial"/>
        </w:rPr>
        <w:tab/>
      </w:r>
      <w:r w:rsidRPr="00991EE0">
        <w:rPr>
          <w:rFonts w:ascii="Arial" w:hAnsi="Arial" w:cs="Arial"/>
        </w:rPr>
        <w:tab/>
        <w:t xml:space="preserve">Kóta </w:t>
      </w:r>
      <w:proofErr w:type="spellStart"/>
      <w:r w:rsidRPr="00991EE0">
        <w:rPr>
          <w:rFonts w:ascii="Arial" w:hAnsi="Arial" w:cs="Arial"/>
        </w:rPr>
        <w:t>norm</w:t>
      </w:r>
      <w:proofErr w:type="spellEnd"/>
      <w:r w:rsidRPr="00991EE0">
        <w:rPr>
          <w:rFonts w:ascii="Arial" w:hAnsi="Arial" w:cs="Arial"/>
        </w:rPr>
        <w:t>. hladiny v nádrži</w:t>
      </w:r>
      <w:r w:rsidRPr="00991EE0">
        <w:rPr>
          <w:rFonts w:ascii="Arial" w:hAnsi="Arial" w:cs="Arial"/>
        </w:rPr>
        <w:tab/>
      </w:r>
      <w:r w:rsidRPr="00991EE0">
        <w:rPr>
          <w:rFonts w:ascii="Arial" w:hAnsi="Arial" w:cs="Arial"/>
        </w:rPr>
        <w:tab/>
      </w:r>
      <w:r w:rsidRPr="00991EE0">
        <w:rPr>
          <w:rFonts w:ascii="Arial" w:hAnsi="Arial" w:cs="Arial"/>
        </w:rPr>
        <w:tab/>
      </w:r>
      <w:r w:rsidRPr="00991EE0">
        <w:rPr>
          <w:rFonts w:ascii="Arial" w:hAnsi="Arial" w:cs="Arial"/>
        </w:rPr>
        <w:tab/>
        <w:t>298,70 m n. m.</w:t>
      </w:r>
    </w:p>
    <w:p w14:paraId="049F9771" w14:textId="77777777" w:rsidR="00991EE0" w:rsidRPr="00991EE0" w:rsidRDefault="00991EE0" w:rsidP="00991EE0">
      <w:pPr>
        <w:spacing w:after="0"/>
        <w:ind w:firstLine="284"/>
        <w:jc w:val="both"/>
        <w:rPr>
          <w:rFonts w:ascii="Arial" w:hAnsi="Arial" w:cs="Arial"/>
        </w:rPr>
      </w:pPr>
      <w:r w:rsidRPr="00991EE0">
        <w:rPr>
          <w:rFonts w:ascii="Arial" w:hAnsi="Arial" w:cs="Arial"/>
        </w:rPr>
        <w:tab/>
      </w:r>
      <w:r w:rsidRPr="00991EE0">
        <w:rPr>
          <w:rFonts w:ascii="Arial" w:hAnsi="Arial" w:cs="Arial"/>
        </w:rPr>
        <w:tab/>
        <w:t xml:space="preserve">Objem v nádrži při </w:t>
      </w:r>
      <w:proofErr w:type="spellStart"/>
      <w:r w:rsidRPr="00991EE0">
        <w:rPr>
          <w:rFonts w:ascii="Arial" w:hAnsi="Arial" w:cs="Arial"/>
        </w:rPr>
        <w:t>norm</w:t>
      </w:r>
      <w:proofErr w:type="spellEnd"/>
      <w:r w:rsidRPr="00991EE0">
        <w:rPr>
          <w:rFonts w:ascii="Arial" w:hAnsi="Arial" w:cs="Arial"/>
        </w:rPr>
        <w:t>. nadržení</w:t>
      </w:r>
      <w:r w:rsidRPr="00991EE0">
        <w:rPr>
          <w:rFonts w:ascii="Arial" w:hAnsi="Arial" w:cs="Arial"/>
        </w:rPr>
        <w:tab/>
      </w:r>
      <w:r w:rsidRPr="00991EE0">
        <w:rPr>
          <w:rFonts w:ascii="Arial" w:hAnsi="Arial" w:cs="Arial"/>
        </w:rPr>
        <w:tab/>
      </w:r>
      <w:r w:rsidRPr="00991EE0">
        <w:rPr>
          <w:rFonts w:ascii="Arial" w:hAnsi="Arial" w:cs="Arial"/>
        </w:rPr>
        <w:tab/>
        <w:t>5 290,0 m</w:t>
      </w:r>
      <w:r w:rsidRPr="00991EE0">
        <w:rPr>
          <w:rFonts w:ascii="Arial" w:hAnsi="Arial" w:cs="Arial"/>
          <w:vertAlign w:val="superscript"/>
        </w:rPr>
        <w:t>3</w:t>
      </w:r>
    </w:p>
    <w:p w14:paraId="798172A9" w14:textId="77777777" w:rsidR="00991EE0" w:rsidRPr="00991EE0" w:rsidRDefault="00991EE0" w:rsidP="00991EE0">
      <w:pPr>
        <w:spacing w:after="0"/>
        <w:ind w:firstLine="284"/>
        <w:jc w:val="both"/>
        <w:rPr>
          <w:rFonts w:ascii="Arial" w:hAnsi="Arial" w:cs="Arial"/>
        </w:rPr>
      </w:pPr>
      <w:r w:rsidRPr="00991EE0">
        <w:rPr>
          <w:rFonts w:ascii="Arial" w:hAnsi="Arial" w:cs="Arial"/>
        </w:rPr>
        <w:tab/>
      </w:r>
      <w:r w:rsidRPr="00991EE0">
        <w:rPr>
          <w:rFonts w:ascii="Arial" w:hAnsi="Arial" w:cs="Arial"/>
        </w:rPr>
        <w:tab/>
        <w:t xml:space="preserve">Zatopená plocha při </w:t>
      </w:r>
      <w:proofErr w:type="spellStart"/>
      <w:r w:rsidRPr="00991EE0">
        <w:rPr>
          <w:rFonts w:ascii="Arial" w:hAnsi="Arial" w:cs="Arial"/>
        </w:rPr>
        <w:t>norm</w:t>
      </w:r>
      <w:proofErr w:type="spellEnd"/>
      <w:r w:rsidRPr="00991EE0">
        <w:rPr>
          <w:rFonts w:ascii="Arial" w:hAnsi="Arial" w:cs="Arial"/>
        </w:rPr>
        <w:t>. nadržení</w:t>
      </w:r>
      <w:r w:rsidRPr="00991EE0">
        <w:rPr>
          <w:rFonts w:ascii="Arial" w:hAnsi="Arial" w:cs="Arial"/>
        </w:rPr>
        <w:tab/>
      </w:r>
      <w:r w:rsidRPr="00991EE0">
        <w:rPr>
          <w:rFonts w:ascii="Arial" w:hAnsi="Arial" w:cs="Arial"/>
        </w:rPr>
        <w:tab/>
      </w:r>
      <w:r w:rsidRPr="00991EE0">
        <w:rPr>
          <w:rFonts w:ascii="Arial" w:hAnsi="Arial" w:cs="Arial"/>
        </w:rPr>
        <w:tab/>
        <w:t>7 305,0 m</w:t>
      </w:r>
      <w:r w:rsidRPr="00991EE0">
        <w:rPr>
          <w:rFonts w:ascii="Arial" w:hAnsi="Arial" w:cs="Arial"/>
          <w:vertAlign w:val="superscript"/>
        </w:rPr>
        <w:t>2</w:t>
      </w:r>
    </w:p>
    <w:p w14:paraId="7618A877" w14:textId="77777777" w:rsidR="00991EE0" w:rsidRPr="00991EE0" w:rsidRDefault="00991EE0" w:rsidP="00991EE0">
      <w:pPr>
        <w:spacing w:after="0"/>
        <w:ind w:firstLine="284"/>
        <w:jc w:val="both"/>
        <w:rPr>
          <w:rFonts w:ascii="Arial" w:hAnsi="Arial" w:cs="Arial"/>
        </w:rPr>
      </w:pPr>
      <w:r w:rsidRPr="00991EE0">
        <w:rPr>
          <w:rFonts w:ascii="Arial" w:hAnsi="Arial" w:cs="Arial"/>
        </w:rPr>
        <w:tab/>
      </w:r>
      <w:r w:rsidRPr="00991EE0">
        <w:rPr>
          <w:rFonts w:ascii="Arial" w:hAnsi="Arial" w:cs="Arial"/>
        </w:rPr>
        <w:tab/>
        <w:t>Kóta max. hladiny v nádrži</w:t>
      </w:r>
      <w:r w:rsidRPr="00991EE0">
        <w:rPr>
          <w:rFonts w:ascii="Arial" w:hAnsi="Arial" w:cs="Arial"/>
        </w:rPr>
        <w:tab/>
      </w:r>
      <w:r w:rsidRPr="00991EE0">
        <w:rPr>
          <w:rFonts w:ascii="Arial" w:hAnsi="Arial" w:cs="Arial"/>
        </w:rPr>
        <w:tab/>
      </w:r>
      <w:r w:rsidRPr="00991EE0">
        <w:rPr>
          <w:rFonts w:ascii="Arial" w:hAnsi="Arial" w:cs="Arial"/>
        </w:rPr>
        <w:tab/>
      </w:r>
      <w:r w:rsidRPr="00991EE0">
        <w:rPr>
          <w:rFonts w:ascii="Arial" w:hAnsi="Arial" w:cs="Arial"/>
        </w:rPr>
        <w:tab/>
        <w:t>299,13 m n. m.</w:t>
      </w:r>
    </w:p>
    <w:p w14:paraId="2B03CCCD" w14:textId="77777777" w:rsidR="00991EE0" w:rsidRPr="00991EE0" w:rsidRDefault="00991EE0" w:rsidP="00991EE0">
      <w:pPr>
        <w:spacing w:after="0"/>
        <w:ind w:firstLine="284"/>
        <w:jc w:val="both"/>
        <w:rPr>
          <w:rFonts w:ascii="Arial" w:hAnsi="Arial" w:cs="Arial"/>
        </w:rPr>
      </w:pPr>
      <w:r w:rsidRPr="00991EE0">
        <w:rPr>
          <w:rFonts w:ascii="Arial" w:hAnsi="Arial" w:cs="Arial"/>
        </w:rPr>
        <w:tab/>
      </w:r>
      <w:r w:rsidRPr="00991EE0">
        <w:rPr>
          <w:rFonts w:ascii="Arial" w:hAnsi="Arial" w:cs="Arial"/>
        </w:rPr>
        <w:tab/>
        <w:t>Objem v nádrži při max. nadržení</w:t>
      </w:r>
      <w:r w:rsidRPr="00991EE0">
        <w:rPr>
          <w:rFonts w:ascii="Arial" w:hAnsi="Arial" w:cs="Arial"/>
        </w:rPr>
        <w:tab/>
      </w:r>
      <w:r w:rsidRPr="00991EE0">
        <w:rPr>
          <w:rFonts w:ascii="Arial" w:hAnsi="Arial" w:cs="Arial"/>
        </w:rPr>
        <w:tab/>
      </w:r>
      <w:r w:rsidRPr="00991EE0">
        <w:rPr>
          <w:rFonts w:ascii="Arial" w:hAnsi="Arial" w:cs="Arial"/>
        </w:rPr>
        <w:tab/>
        <w:t>8 640,0 m</w:t>
      </w:r>
      <w:r w:rsidRPr="00991EE0">
        <w:rPr>
          <w:rFonts w:ascii="Arial" w:hAnsi="Arial" w:cs="Arial"/>
          <w:vertAlign w:val="superscript"/>
        </w:rPr>
        <w:t>3</w:t>
      </w:r>
    </w:p>
    <w:p w14:paraId="4BD499C8" w14:textId="77777777" w:rsidR="00991EE0" w:rsidRPr="00991EE0" w:rsidRDefault="00991EE0" w:rsidP="00991EE0">
      <w:pPr>
        <w:spacing w:after="0"/>
        <w:ind w:firstLine="284"/>
        <w:jc w:val="both"/>
        <w:rPr>
          <w:rFonts w:ascii="Arial" w:hAnsi="Arial" w:cs="Arial"/>
        </w:rPr>
      </w:pPr>
      <w:r w:rsidRPr="00991EE0">
        <w:rPr>
          <w:rFonts w:ascii="Arial" w:hAnsi="Arial" w:cs="Arial"/>
        </w:rPr>
        <w:tab/>
      </w:r>
      <w:r w:rsidRPr="00991EE0">
        <w:rPr>
          <w:rFonts w:ascii="Arial" w:hAnsi="Arial" w:cs="Arial"/>
        </w:rPr>
        <w:tab/>
        <w:t>Zatopená plocha při max. nadržení</w:t>
      </w:r>
      <w:r w:rsidRPr="00991EE0">
        <w:rPr>
          <w:rFonts w:ascii="Arial" w:hAnsi="Arial" w:cs="Arial"/>
        </w:rPr>
        <w:tab/>
      </w:r>
      <w:r w:rsidRPr="00991EE0">
        <w:rPr>
          <w:rFonts w:ascii="Arial" w:hAnsi="Arial" w:cs="Arial"/>
        </w:rPr>
        <w:tab/>
      </w:r>
      <w:r w:rsidRPr="00991EE0">
        <w:rPr>
          <w:rFonts w:ascii="Arial" w:hAnsi="Arial" w:cs="Arial"/>
        </w:rPr>
        <w:tab/>
        <w:t>7 644,0 m</w:t>
      </w:r>
      <w:r w:rsidRPr="00991EE0">
        <w:rPr>
          <w:rFonts w:ascii="Arial" w:hAnsi="Arial" w:cs="Arial"/>
          <w:vertAlign w:val="superscript"/>
        </w:rPr>
        <w:t>2</w:t>
      </w:r>
    </w:p>
    <w:p w14:paraId="361C682C" w14:textId="77777777" w:rsidR="00991EE0" w:rsidRPr="00991EE0" w:rsidRDefault="00991EE0" w:rsidP="00991EE0">
      <w:pPr>
        <w:pStyle w:val="Standard"/>
        <w:ind w:firstLine="284"/>
        <w:jc w:val="both"/>
        <w:rPr>
          <w:rFonts w:ascii="Arial" w:hAnsi="Arial" w:cs="Arial"/>
          <w:sz w:val="22"/>
          <w:szCs w:val="22"/>
          <w:highlight w:val="yellow"/>
        </w:rPr>
      </w:pPr>
    </w:p>
    <w:p w14:paraId="7AD523A4" w14:textId="77777777" w:rsidR="00991EE0" w:rsidRPr="00991EE0" w:rsidRDefault="00991EE0" w:rsidP="00991EE0">
      <w:pPr>
        <w:pStyle w:val="Standard"/>
        <w:ind w:firstLine="284"/>
        <w:jc w:val="both"/>
        <w:rPr>
          <w:rFonts w:ascii="Arial" w:hAnsi="Arial" w:cs="Arial"/>
          <w:sz w:val="22"/>
          <w:szCs w:val="22"/>
          <w:u w:val="single"/>
        </w:rPr>
      </w:pPr>
      <w:r w:rsidRPr="00991EE0">
        <w:rPr>
          <w:rFonts w:ascii="Arial" w:hAnsi="Arial" w:cs="Arial"/>
          <w:sz w:val="22"/>
          <w:szCs w:val="22"/>
          <w:u w:val="single"/>
        </w:rPr>
        <w:t xml:space="preserve">SO - </w:t>
      </w:r>
      <w:proofErr w:type="gramStart"/>
      <w:r w:rsidRPr="00991EE0">
        <w:rPr>
          <w:rFonts w:ascii="Arial" w:hAnsi="Arial" w:cs="Arial"/>
          <w:sz w:val="22"/>
          <w:szCs w:val="22"/>
          <w:u w:val="single"/>
        </w:rPr>
        <w:t>301 - 4</w:t>
      </w:r>
      <w:proofErr w:type="gramEnd"/>
      <w:r w:rsidRPr="00991EE0">
        <w:rPr>
          <w:rFonts w:ascii="Arial" w:hAnsi="Arial" w:cs="Arial"/>
          <w:sz w:val="22"/>
          <w:szCs w:val="22"/>
          <w:u w:val="single"/>
        </w:rPr>
        <w:t xml:space="preserve">   Výsadby</w:t>
      </w:r>
    </w:p>
    <w:p w14:paraId="45431321" w14:textId="77777777" w:rsidR="00FD095D" w:rsidRDefault="00991EE0" w:rsidP="00FD095D">
      <w:pPr>
        <w:pStyle w:val="Standard"/>
        <w:ind w:firstLine="284"/>
        <w:jc w:val="both"/>
        <w:rPr>
          <w:rFonts w:ascii="Arial" w:hAnsi="Arial" w:cs="Arial"/>
          <w:sz w:val="22"/>
          <w:szCs w:val="22"/>
        </w:rPr>
      </w:pPr>
      <w:r>
        <w:rPr>
          <w:rFonts w:ascii="Arial" w:hAnsi="Arial" w:cs="Arial"/>
          <w:sz w:val="22"/>
          <w:szCs w:val="22"/>
        </w:rPr>
        <w:t>Nová výsadba stromů na severním břehu nádrže</w:t>
      </w:r>
      <w:r w:rsidRPr="00991EE0">
        <w:rPr>
          <w:rFonts w:ascii="Arial" w:hAnsi="Arial" w:cs="Arial"/>
          <w:sz w:val="22"/>
          <w:szCs w:val="22"/>
        </w:rPr>
        <w:t xml:space="preserve">. </w:t>
      </w:r>
      <w:r w:rsidR="009B5124">
        <w:rPr>
          <w:rFonts w:ascii="Arial" w:hAnsi="Arial" w:cs="Arial"/>
          <w:sz w:val="22"/>
          <w:szCs w:val="22"/>
        </w:rPr>
        <w:t>26 ks s</w:t>
      </w:r>
      <w:r>
        <w:rPr>
          <w:rFonts w:ascii="Arial" w:hAnsi="Arial" w:cs="Arial"/>
          <w:sz w:val="22"/>
          <w:szCs w:val="22"/>
        </w:rPr>
        <w:t>azenic s</w:t>
      </w:r>
      <w:r w:rsidR="00272C1F">
        <w:rPr>
          <w:rFonts w:ascii="Arial" w:hAnsi="Arial" w:cs="Arial"/>
          <w:sz w:val="22"/>
          <w:szCs w:val="22"/>
        </w:rPr>
        <w:t> </w:t>
      </w:r>
      <w:r>
        <w:rPr>
          <w:rFonts w:ascii="Arial" w:hAnsi="Arial" w:cs="Arial"/>
          <w:sz w:val="22"/>
          <w:szCs w:val="22"/>
        </w:rPr>
        <w:t>balem</w:t>
      </w:r>
      <w:r w:rsidR="00272C1F">
        <w:rPr>
          <w:rFonts w:ascii="Arial" w:hAnsi="Arial" w:cs="Arial"/>
          <w:sz w:val="22"/>
          <w:szCs w:val="22"/>
        </w:rPr>
        <w:t>, se zapěstovanou korunkou, výška kmene 1,8-2,2 m</w:t>
      </w:r>
      <w:r w:rsidR="009B5124">
        <w:rPr>
          <w:rFonts w:ascii="Arial" w:hAnsi="Arial" w:cs="Arial"/>
          <w:sz w:val="22"/>
          <w:szCs w:val="22"/>
        </w:rPr>
        <w:t>.</w:t>
      </w:r>
    </w:p>
    <w:p w14:paraId="1A005321" w14:textId="41131B67" w:rsidR="00991EE0" w:rsidRDefault="00FD095D" w:rsidP="00FD095D">
      <w:pPr>
        <w:pStyle w:val="Standard"/>
        <w:ind w:firstLine="284"/>
        <w:jc w:val="both"/>
        <w:rPr>
          <w:rFonts w:ascii="Arial" w:hAnsi="Arial" w:cs="Arial"/>
          <w:sz w:val="22"/>
          <w:szCs w:val="22"/>
        </w:rPr>
      </w:pPr>
      <w:r w:rsidRPr="00FD095D">
        <w:rPr>
          <w:rFonts w:ascii="Arial" w:hAnsi="Arial" w:cs="Arial"/>
          <w:sz w:val="22"/>
          <w:szCs w:val="22"/>
        </w:rPr>
        <w:t xml:space="preserve">Následnou péči o vysazené stromy bude v dalších letech provádět obec. </w:t>
      </w:r>
      <w:r w:rsidR="009B5124" w:rsidRPr="00FD095D">
        <w:rPr>
          <w:rFonts w:ascii="Arial" w:hAnsi="Arial" w:cs="Arial"/>
          <w:sz w:val="22"/>
          <w:szCs w:val="22"/>
        </w:rPr>
        <w:t>V rámci záruční doby díla zhotovitel pouze dosa</w:t>
      </w:r>
      <w:r w:rsidRPr="00FD095D">
        <w:rPr>
          <w:rFonts w:ascii="Arial" w:hAnsi="Arial" w:cs="Arial"/>
          <w:sz w:val="22"/>
          <w:szCs w:val="22"/>
        </w:rPr>
        <w:t>dí</w:t>
      </w:r>
      <w:r w:rsidR="009B5124" w:rsidRPr="00FD095D">
        <w:rPr>
          <w:rFonts w:ascii="Arial" w:hAnsi="Arial" w:cs="Arial"/>
          <w:sz w:val="22"/>
          <w:szCs w:val="22"/>
        </w:rPr>
        <w:t xml:space="preserve"> uhynulé sazenice. </w:t>
      </w:r>
      <w:r w:rsidR="006F61FD" w:rsidRPr="00FD095D">
        <w:rPr>
          <w:rFonts w:ascii="Arial" w:hAnsi="Arial" w:cs="Arial"/>
          <w:sz w:val="22"/>
          <w:szCs w:val="22"/>
        </w:rPr>
        <w:t xml:space="preserve">  </w:t>
      </w:r>
    </w:p>
    <w:p w14:paraId="150F0501" w14:textId="77777777" w:rsidR="00FD095D" w:rsidRPr="00FD095D" w:rsidRDefault="00FD095D" w:rsidP="00FD095D">
      <w:pPr>
        <w:pStyle w:val="Standard"/>
        <w:ind w:firstLine="284"/>
        <w:jc w:val="both"/>
        <w:rPr>
          <w:rFonts w:ascii="Arial" w:hAnsi="Arial" w:cs="Arial"/>
          <w:sz w:val="22"/>
          <w:szCs w:val="22"/>
          <w:u w:val="single"/>
        </w:rPr>
      </w:pPr>
    </w:p>
    <w:p w14:paraId="612753A5" w14:textId="64978C44" w:rsidR="00571335" w:rsidRDefault="00C00670" w:rsidP="00A85199">
      <w:pPr>
        <w:spacing w:after="0"/>
        <w:ind w:left="284"/>
        <w:jc w:val="both"/>
        <w:rPr>
          <w:rFonts w:ascii="Arial" w:hAnsi="Arial" w:cs="Arial"/>
          <w:b/>
          <w:bCs/>
          <w:szCs w:val="24"/>
        </w:rPr>
      </w:pPr>
      <w:r w:rsidRPr="002A56C9">
        <w:rPr>
          <w:rFonts w:ascii="Arial" w:hAnsi="Arial" w:cs="Arial"/>
          <w:b/>
          <w:bCs/>
          <w:szCs w:val="24"/>
        </w:rPr>
        <w:lastRenderedPageBreak/>
        <w:t>SO – 101,102 – Cesta C</w:t>
      </w:r>
      <w:r w:rsidR="00EB354C">
        <w:rPr>
          <w:rFonts w:ascii="Arial" w:hAnsi="Arial" w:cs="Arial"/>
          <w:b/>
          <w:bCs/>
          <w:szCs w:val="24"/>
        </w:rPr>
        <w:t>-</w:t>
      </w:r>
      <w:r w:rsidRPr="002A56C9">
        <w:rPr>
          <w:rFonts w:ascii="Arial" w:hAnsi="Arial" w:cs="Arial"/>
          <w:b/>
          <w:bCs/>
          <w:szCs w:val="24"/>
        </w:rPr>
        <w:t>19</w:t>
      </w:r>
    </w:p>
    <w:p w14:paraId="3CC0CABE" w14:textId="47DF9528" w:rsidR="00571335" w:rsidRPr="00571335" w:rsidRDefault="00571335" w:rsidP="00571335">
      <w:pPr>
        <w:spacing w:after="0"/>
        <w:ind w:firstLine="284"/>
        <w:jc w:val="both"/>
        <w:rPr>
          <w:rFonts w:ascii="Arial" w:hAnsi="Arial" w:cs="Arial"/>
        </w:rPr>
      </w:pPr>
      <w:r w:rsidRPr="00571335">
        <w:rPr>
          <w:rFonts w:ascii="Arial" w:hAnsi="Arial" w:cs="Arial"/>
        </w:rPr>
        <w:t>Zhotovení nové zatravněné polní cesty o těchto parametrech:</w:t>
      </w:r>
    </w:p>
    <w:p w14:paraId="56DAF69E" w14:textId="77777777" w:rsidR="00571335" w:rsidRPr="00571335" w:rsidRDefault="00571335" w:rsidP="00571335">
      <w:pPr>
        <w:spacing w:after="0" w:line="240" w:lineRule="auto"/>
        <w:ind w:firstLine="284"/>
        <w:rPr>
          <w:rFonts w:ascii="Arial" w:hAnsi="Arial" w:cs="Arial"/>
        </w:rPr>
      </w:pPr>
      <w:r w:rsidRPr="00571335">
        <w:rPr>
          <w:rFonts w:ascii="Arial" w:hAnsi="Arial" w:cs="Arial"/>
        </w:rPr>
        <w:t>-</w:t>
      </w:r>
      <w:r w:rsidRPr="00571335">
        <w:rPr>
          <w:rFonts w:ascii="Arial" w:hAnsi="Arial" w:cs="Arial"/>
        </w:rPr>
        <w:tab/>
        <w:t>Kategorie cesty</w:t>
      </w:r>
      <w:r w:rsidRPr="00571335">
        <w:rPr>
          <w:rFonts w:ascii="Arial" w:hAnsi="Arial" w:cs="Arial"/>
        </w:rPr>
        <w:tab/>
      </w:r>
      <w:r w:rsidRPr="00571335">
        <w:rPr>
          <w:rFonts w:ascii="Arial" w:hAnsi="Arial" w:cs="Arial"/>
        </w:rPr>
        <w:tab/>
      </w:r>
      <w:r w:rsidRPr="00571335">
        <w:rPr>
          <w:rFonts w:ascii="Arial" w:hAnsi="Arial" w:cs="Arial"/>
        </w:rPr>
        <w:tab/>
      </w:r>
      <w:r w:rsidRPr="00571335">
        <w:rPr>
          <w:rFonts w:ascii="Arial" w:hAnsi="Arial" w:cs="Arial"/>
        </w:rPr>
        <w:tab/>
        <w:t>- P 3,0/20</w:t>
      </w:r>
    </w:p>
    <w:p w14:paraId="2933DCB3" w14:textId="77777777" w:rsidR="00571335" w:rsidRPr="00571335" w:rsidRDefault="00571335" w:rsidP="00571335">
      <w:pPr>
        <w:spacing w:after="0" w:line="240" w:lineRule="auto"/>
        <w:ind w:firstLine="284"/>
        <w:rPr>
          <w:rFonts w:ascii="Arial" w:hAnsi="Arial" w:cs="Arial"/>
        </w:rPr>
      </w:pPr>
      <w:r w:rsidRPr="00571335">
        <w:rPr>
          <w:rFonts w:ascii="Arial" w:hAnsi="Arial" w:cs="Arial"/>
        </w:rPr>
        <w:t>-</w:t>
      </w:r>
      <w:r w:rsidRPr="00571335">
        <w:rPr>
          <w:rFonts w:ascii="Arial" w:hAnsi="Arial" w:cs="Arial"/>
        </w:rPr>
        <w:tab/>
        <w:t>Délka cesty</w:t>
      </w:r>
      <w:r w:rsidRPr="00571335">
        <w:rPr>
          <w:rFonts w:ascii="Arial" w:hAnsi="Arial" w:cs="Arial"/>
        </w:rPr>
        <w:tab/>
      </w:r>
      <w:r w:rsidRPr="00571335">
        <w:rPr>
          <w:rFonts w:ascii="Arial" w:hAnsi="Arial" w:cs="Arial"/>
        </w:rPr>
        <w:tab/>
      </w:r>
      <w:r w:rsidRPr="00571335">
        <w:rPr>
          <w:rFonts w:ascii="Arial" w:hAnsi="Arial" w:cs="Arial"/>
        </w:rPr>
        <w:tab/>
      </w:r>
      <w:r w:rsidRPr="00571335">
        <w:rPr>
          <w:rFonts w:ascii="Arial" w:hAnsi="Arial" w:cs="Arial"/>
        </w:rPr>
        <w:tab/>
      </w:r>
      <w:r w:rsidRPr="00571335">
        <w:rPr>
          <w:rFonts w:ascii="Arial" w:hAnsi="Arial" w:cs="Arial"/>
        </w:rPr>
        <w:tab/>
        <w:t>- 773,40 m</w:t>
      </w:r>
    </w:p>
    <w:p w14:paraId="45A67593" w14:textId="77777777" w:rsidR="00571335" w:rsidRPr="00571335" w:rsidRDefault="00571335" w:rsidP="00571335">
      <w:pPr>
        <w:spacing w:after="0" w:line="240" w:lineRule="auto"/>
        <w:ind w:firstLine="284"/>
        <w:rPr>
          <w:rFonts w:ascii="Arial" w:hAnsi="Arial" w:cs="Arial"/>
        </w:rPr>
      </w:pPr>
      <w:r w:rsidRPr="00571335">
        <w:rPr>
          <w:rFonts w:ascii="Arial" w:hAnsi="Arial" w:cs="Arial"/>
        </w:rPr>
        <w:t>-</w:t>
      </w:r>
      <w:r w:rsidRPr="00571335">
        <w:rPr>
          <w:rFonts w:ascii="Arial" w:hAnsi="Arial" w:cs="Arial"/>
        </w:rPr>
        <w:tab/>
      </w:r>
      <w:r w:rsidRPr="00571335">
        <w:rPr>
          <w:rFonts w:ascii="Arial" w:hAnsi="Arial" w:cs="Arial"/>
          <w:szCs w:val="24"/>
        </w:rPr>
        <w:t>Šířka cesty</w:t>
      </w:r>
      <w:r w:rsidRPr="00571335">
        <w:rPr>
          <w:rFonts w:ascii="Arial" w:hAnsi="Arial" w:cs="Arial"/>
          <w:szCs w:val="24"/>
        </w:rPr>
        <w:tab/>
      </w:r>
      <w:r w:rsidRPr="00571335">
        <w:rPr>
          <w:rFonts w:ascii="Arial" w:hAnsi="Arial" w:cs="Arial"/>
          <w:szCs w:val="24"/>
        </w:rPr>
        <w:tab/>
      </w:r>
      <w:r w:rsidRPr="00571335">
        <w:rPr>
          <w:rFonts w:ascii="Arial" w:hAnsi="Arial" w:cs="Arial"/>
        </w:rPr>
        <w:tab/>
      </w:r>
      <w:r w:rsidRPr="00571335">
        <w:rPr>
          <w:rFonts w:ascii="Arial" w:hAnsi="Arial" w:cs="Arial"/>
        </w:rPr>
        <w:tab/>
      </w:r>
      <w:r w:rsidRPr="00571335">
        <w:rPr>
          <w:rFonts w:ascii="Arial" w:hAnsi="Arial" w:cs="Arial"/>
        </w:rPr>
        <w:tab/>
        <w:t>- 3,0 m bez krajnic</w:t>
      </w:r>
    </w:p>
    <w:p w14:paraId="1DF96B3C" w14:textId="77777777" w:rsidR="00571335" w:rsidRPr="00571335" w:rsidRDefault="00571335" w:rsidP="00571335">
      <w:pPr>
        <w:spacing w:after="0" w:line="240" w:lineRule="auto"/>
        <w:ind w:firstLine="284"/>
        <w:rPr>
          <w:rFonts w:ascii="Arial" w:hAnsi="Arial" w:cs="Arial"/>
          <w:szCs w:val="24"/>
        </w:rPr>
      </w:pPr>
      <w:r w:rsidRPr="00571335">
        <w:rPr>
          <w:rFonts w:ascii="Arial" w:hAnsi="Arial" w:cs="Arial"/>
        </w:rPr>
        <w:t>-</w:t>
      </w:r>
      <w:r w:rsidRPr="00571335">
        <w:rPr>
          <w:rFonts w:ascii="Arial" w:hAnsi="Arial" w:cs="Arial"/>
        </w:rPr>
        <w:tab/>
      </w:r>
      <w:r w:rsidRPr="00571335">
        <w:rPr>
          <w:rFonts w:ascii="Arial" w:hAnsi="Arial" w:cs="Arial"/>
          <w:szCs w:val="24"/>
        </w:rPr>
        <w:t>Kryt cesty</w:t>
      </w:r>
      <w:r w:rsidRPr="00571335">
        <w:rPr>
          <w:rFonts w:ascii="Arial" w:hAnsi="Arial" w:cs="Arial"/>
          <w:szCs w:val="24"/>
        </w:rPr>
        <w:tab/>
      </w:r>
      <w:r w:rsidRPr="00571335">
        <w:rPr>
          <w:rFonts w:ascii="Arial" w:hAnsi="Arial" w:cs="Arial"/>
          <w:szCs w:val="24"/>
        </w:rPr>
        <w:tab/>
      </w:r>
      <w:r w:rsidRPr="00571335">
        <w:rPr>
          <w:rFonts w:ascii="Arial" w:hAnsi="Arial" w:cs="Arial"/>
          <w:szCs w:val="24"/>
        </w:rPr>
        <w:tab/>
      </w:r>
      <w:r w:rsidRPr="00571335">
        <w:rPr>
          <w:rFonts w:ascii="Arial" w:hAnsi="Arial" w:cs="Arial"/>
          <w:szCs w:val="24"/>
        </w:rPr>
        <w:tab/>
      </w:r>
      <w:r w:rsidRPr="00571335">
        <w:rPr>
          <w:rFonts w:ascii="Arial" w:hAnsi="Arial" w:cs="Arial"/>
          <w:szCs w:val="24"/>
        </w:rPr>
        <w:tab/>
        <w:t>- zatravněný</w:t>
      </w:r>
    </w:p>
    <w:p w14:paraId="0493A6AE" w14:textId="77777777" w:rsidR="00571335" w:rsidRPr="00571335" w:rsidRDefault="00571335" w:rsidP="00571335">
      <w:pPr>
        <w:spacing w:after="0" w:line="240" w:lineRule="auto"/>
        <w:ind w:firstLine="284"/>
        <w:rPr>
          <w:rFonts w:ascii="Arial" w:hAnsi="Arial" w:cs="Arial"/>
          <w:szCs w:val="24"/>
        </w:rPr>
      </w:pPr>
      <w:r w:rsidRPr="00571335">
        <w:rPr>
          <w:rFonts w:ascii="Arial" w:hAnsi="Arial" w:cs="Arial"/>
        </w:rPr>
        <w:t>-</w:t>
      </w:r>
      <w:r w:rsidRPr="00571335">
        <w:rPr>
          <w:rFonts w:ascii="Arial" w:hAnsi="Arial" w:cs="Arial"/>
        </w:rPr>
        <w:tab/>
      </w:r>
      <w:r w:rsidRPr="00571335">
        <w:rPr>
          <w:rFonts w:ascii="Arial" w:hAnsi="Arial" w:cs="Arial"/>
          <w:szCs w:val="24"/>
        </w:rPr>
        <w:t>Příčný sklon</w:t>
      </w:r>
      <w:r w:rsidRPr="00571335">
        <w:rPr>
          <w:rFonts w:ascii="Arial" w:hAnsi="Arial" w:cs="Arial"/>
          <w:szCs w:val="24"/>
        </w:rPr>
        <w:tab/>
      </w:r>
      <w:r w:rsidRPr="00571335">
        <w:rPr>
          <w:rFonts w:ascii="Arial" w:hAnsi="Arial" w:cs="Arial"/>
          <w:szCs w:val="24"/>
        </w:rPr>
        <w:tab/>
      </w:r>
      <w:r w:rsidRPr="00571335">
        <w:rPr>
          <w:rFonts w:ascii="Arial" w:hAnsi="Arial" w:cs="Arial"/>
          <w:szCs w:val="24"/>
        </w:rPr>
        <w:tab/>
      </w:r>
      <w:r w:rsidRPr="00571335">
        <w:rPr>
          <w:rFonts w:ascii="Arial" w:hAnsi="Arial" w:cs="Arial"/>
          <w:szCs w:val="24"/>
        </w:rPr>
        <w:tab/>
      </w:r>
      <w:r w:rsidRPr="00571335">
        <w:rPr>
          <w:rFonts w:ascii="Arial" w:hAnsi="Arial" w:cs="Arial"/>
          <w:szCs w:val="24"/>
        </w:rPr>
        <w:tab/>
        <w:t>- 3,0 % - jednostranný</w:t>
      </w:r>
    </w:p>
    <w:p w14:paraId="2F6E186F" w14:textId="77777777" w:rsidR="00571335" w:rsidRPr="00571335" w:rsidRDefault="00571335" w:rsidP="00571335">
      <w:pPr>
        <w:spacing w:after="0" w:line="240" w:lineRule="auto"/>
        <w:ind w:firstLine="284"/>
        <w:rPr>
          <w:rFonts w:ascii="Arial" w:hAnsi="Arial" w:cs="Arial"/>
        </w:rPr>
      </w:pPr>
      <w:r w:rsidRPr="00571335">
        <w:rPr>
          <w:rFonts w:ascii="Arial" w:hAnsi="Arial" w:cs="Arial"/>
        </w:rPr>
        <w:t>-</w:t>
      </w:r>
      <w:r w:rsidRPr="00571335">
        <w:rPr>
          <w:rFonts w:ascii="Arial" w:hAnsi="Arial" w:cs="Arial"/>
        </w:rPr>
        <w:tab/>
      </w:r>
      <w:r w:rsidRPr="00571335">
        <w:rPr>
          <w:rFonts w:ascii="Arial" w:hAnsi="Arial" w:cs="Arial"/>
          <w:szCs w:val="24"/>
        </w:rPr>
        <w:t>Návrh. rychlost</w:t>
      </w:r>
      <w:r w:rsidRPr="00571335">
        <w:rPr>
          <w:rFonts w:ascii="Arial" w:hAnsi="Arial" w:cs="Arial"/>
          <w:szCs w:val="24"/>
        </w:rPr>
        <w:tab/>
      </w:r>
      <w:r w:rsidRPr="00571335">
        <w:rPr>
          <w:rFonts w:ascii="Arial" w:hAnsi="Arial" w:cs="Arial"/>
          <w:szCs w:val="24"/>
        </w:rPr>
        <w:tab/>
      </w:r>
      <w:r w:rsidRPr="00571335">
        <w:rPr>
          <w:rFonts w:ascii="Arial" w:hAnsi="Arial" w:cs="Arial"/>
          <w:szCs w:val="24"/>
        </w:rPr>
        <w:tab/>
      </w:r>
      <w:r w:rsidRPr="00571335">
        <w:rPr>
          <w:rFonts w:ascii="Arial" w:hAnsi="Arial" w:cs="Arial"/>
          <w:szCs w:val="24"/>
        </w:rPr>
        <w:tab/>
        <w:t>- 20 km/h</w:t>
      </w:r>
    </w:p>
    <w:p w14:paraId="2DAC2F25" w14:textId="77777777" w:rsidR="00571335" w:rsidRPr="00571335" w:rsidRDefault="00571335" w:rsidP="00571335">
      <w:pPr>
        <w:spacing w:after="0" w:line="240" w:lineRule="auto"/>
        <w:ind w:firstLine="284"/>
        <w:rPr>
          <w:rFonts w:ascii="Arial" w:hAnsi="Arial" w:cs="Arial"/>
        </w:rPr>
      </w:pPr>
      <w:r w:rsidRPr="00571335">
        <w:rPr>
          <w:rFonts w:ascii="Arial" w:hAnsi="Arial" w:cs="Arial"/>
        </w:rPr>
        <w:t xml:space="preserve">-  </w:t>
      </w:r>
      <w:r w:rsidRPr="00571335">
        <w:rPr>
          <w:rFonts w:ascii="Arial" w:hAnsi="Arial" w:cs="Arial"/>
        </w:rPr>
        <w:tab/>
        <w:t xml:space="preserve">Třída dopravního zatížení </w:t>
      </w:r>
      <w:r w:rsidRPr="00571335">
        <w:rPr>
          <w:rFonts w:ascii="Arial" w:hAnsi="Arial" w:cs="Arial"/>
        </w:rPr>
        <w:tab/>
      </w:r>
      <w:r w:rsidRPr="00571335">
        <w:rPr>
          <w:rFonts w:ascii="Arial" w:hAnsi="Arial" w:cs="Arial"/>
        </w:rPr>
        <w:tab/>
      </w:r>
      <w:r w:rsidRPr="00571335">
        <w:rPr>
          <w:rFonts w:ascii="Arial" w:hAnsi="Arial" w:cs="Arial"/>
        </w:rPr>
        <w:tab/>
        <w:t>- VI</w:t>
      </w:r>
    </w:p>
    <w:p w14:paraId="38C4210B" w14:textId="41996998" w:rsidR="00C00670" w:rsidRPr="002A56C9" w:rsidRDefault="00571335" w:rsidP="00571335">
      <w:pPr>
        <w:spacing w:after="0" w:line="240" w:lineRule="auto"/>
        <w:ind w:left="284"/>
        <w:jc w:val="both"/>
        <w:rPr>
          <w:rFonts w:ascii="Arial" w:hAnsi="Arial" w:cs="Arial"/>
          <w:b/>
          <w:bCs/>
          <w:szCs w:val="24"/>
        </w:rPr>
      </w:pPr>
      <w:r w:rsidRPr="00571335">
        <w:rPr>
          <w:rFonts w:ascii="Arial" w:hAnsi="Arial" w:cs="Arial"/>
          <w:szCs w:val="24"/>
        </w:rPr>
        <w:t>-</w:t>
      </w:r>
      <w:r w:rsidRPr="00571335">
        <w:rPr>
          <w:rFonts w:ascii="Arial" w:hAnsi="Arial" w:cs="Arial"/>
          <w:szCs w:val="24"/>
        </w:rPr>
        <w:tab/>
        <w:t xml:space="preserve">Návrhová úroveň porušení </w:t>
      </w:r>
      <w:r w:rsidRPr="00571335">
        <w:rPr>
          <w:rFonts w:ascii="Arial" w:hAnsi="Arial" w:cs="Arial"/>
          <w:szCs w:val="24"/>
        </w:rPr>
        <w:tab/>
      </w:r>
      <w:r w:rsidRPr="00571335">
        <w:rPr>
          <w:rFonts w:ascii="Arial" w:hAnsi="Arial" w:cs="Arial"/>
          <w:szCs w:val="24"/>
        </w:rPr>
        <w:tab/>
      </w:r>
      <w:r w:rsidRPr="00571335">
        <w:rPr>
          <w:rFonts w:ascii="Arial" w:hAnsi="Arial" w:cs="Arial"/>
          <w:szCs w:val="24"/>
        </w:rPr>
        <w:tab/>
        <w:t>- D2</w:t>
      </w:r>
      <w:r w:rsidR="00C00670" w:rsidRPr="002A56C9">
        <w:rPr>
          <w:rFonts w:ascii="Arial" w:hAnsi="Arial" w:cs="Arial"/>
          <w:b/>
          <w:bCs/>
          <w:szCs w:val="24"/>
        </w:rPr>
        <w:tab/>
      </w:r>
    </w:p>
    <w:p w14:paraId="353E4FA6" w14:textId="46C5BD1B" w:rsidR="00C00670" w:rsidRPr="00C00670" w:rsidRDefault="002A56C9" w:rsidP="00571335">
      <w:pPr>
        <w:spacing w:before="240" w:after="0" w:line="240" w:lineRule="auto"/>
        <w:ind w:left="284" w:firstLine="283"/>
        <w:jc w:val="both"/>
        <w:rPr>
          <w:rFonts w:ascii="Arial" w:hAnsi="Arial" w:cs="Arial"/>
          <w:szCs w:val="24"/>
        </w:rPr>
      </w:pPr>
      <w:r>
        <w:rPr>
          <w:rFonts w:ascii="Arial" w:hAnsi="Arial" w:cs="Arial"/>
          <w:szCs w:val="24"/>
        </w:rPr>
        <w:t>V</w:t>
      </w:r>
      <w:r w:rsidR="00C00670" w:rsidRPr="00C00670">
        <w:rPr>
          <w:rFonts w:ascii="Arial" w:hAnsi="Arial" w:cs="Arial"/>
          <w:szCs w:val="24"/>
        </w:rPr>
        <w:t> trase budoucí komunikace bude sejmuta vrstva ornice v </w:t>
      </w:r>
      <w:proofErr w:type="spellStart"/>
      <w:r w:rsidR="00C00670" w:rsidRPr="00C00670">
        <w:rPr>
          <w:rFonts w:ascii="Arial" w:hAnsi="Arial" w:cs="Arial"/>
          <w:szCs w:val="24"/>
        </w:rPr>
        <w:t>tl</w:t>
      </w:r>
      <w:proofErr w:type="spellEnd"/>
      <w:r w:rsidR="00C00670" w:rsidRPr="00C00670">
        <w:rPr>
          <w:rFonts w:ascii="Arial" w:hAnsi="Arial" w:cs="Arial"/>
          <w:szCs w:val="24"/>
        </w:rPr>
        <w:t>. 300 mm, poté bude odtěžena zemina na patřičnou úroveň. Bude provedeno dorovnání na úroveň pláně</w:t>
      </w:r>
      <w:r w:rsidR="006738FA">
        <w:rPr>
          <w:rFonts w:ascii="Arial" w:hAnsi="Arial" w:cs="Arial"/>
          <w:szCs w:val="24"/>
        </w:rPr>
        <w:t>,</w:t>
      </w:r>
      <w:r w:rsidR="00C00670" w:rsidRPr="00C00670">
        <w:rPr>
          <w:rFonts w:ascii="Arial" w:hAnsi="Arial" w:cs="Arial"/>
          <w:szCs w:val="24"/>
        </w:rPr>
        <w:t xml:space="preserve"> a to vytěženou zeminou. Bude provedena stabilizace podloží </w:t>
      </w:r>
      <w:proofErr w:type="spellStart"/>
      <w:r w:rsidR="00C00670" w:rsidRPr="00C00670">
        <w:rPr>
          <w:rFonts w:ascii="Arial" w:hAnsi="Arial" w:cs="Arial"/>
          <w:szCs w:val="24"/>
        </w:rPr>
        <w:t>cementovápnitou</w:t>
      </w:r>
      <w:proofErr w:type="spellEnd"/>
      <w:r w:rsidR="00C00670" w:rsidRPr="00C00670">
        <w:rPr>
          <w:rFonts w:ascii="Arial" w:hAnsi="Arial" w:cs="Arial"/>
          <w:szCs w:val="24"/>
        </w:rPr>
        <w:t xml:space="preserve"> směsí 3 % (např. DOROSOL) v </w:t>
      </w:r>
      <w:proofErr w:type="spellStart"/>
      <w:r w:rsidR="00C00670" w:rsidRPr="00C00670">
        <w:rPr>
          <w:rFonts w:ascii="Arial" w:hAnsi="Arial" w:cs="Arial"/>
          <w:szCs w:val="24"/>
        </w:rPr>
        <w:t>tl</w:t>
      </w:r>
      <w:proofErr w:type="spellEnd"/>
      <w:r w:rsidR="00C00670" w:rsidRPr="00C00670">
        <w:rPr>
          <w:rFonts w:ascii="Arial" w:hAnsi="Arial" w:cs="Arial"/>
          <w:szCs w:val="24"/>
        </w:rPr>
        <w:t>. 300 mm. Dále budou na zhutněnou pláň postupně rozprostřeny a hutněny konstrukční vrstvy cesty. Na štěrkodrti (</w:t>
      </w:r>
      <w:proofErr w:type="gramStart"/>
      <w:r w:rsidR="00C00670" w:rsidRPr="00C00670">
        <w:rPr>
          <w:rFonts w:ascii="Arial" w:hAnsi="Arial" w:cs="Arial"/>
          <w:szCs w:val="24"/>
        </w:rPr>
        <w:t xml:space="preserve">0 - </w:t>
      </w:r>
      <w:smartTag w:uri="urn:schemas-microsoft-com:office:smarttags" w:element="metricconverter">
        <w:smartTagPr>
          <w:attr w:name="ProductID" w:val="63 mm"/>
        </w:smartTagPr>
        <w:r w:rsidR="00C00670" w:rsidRPr="00C00670">
          <w:rPr>
            <w:rFonts w:ascii="Arial" w:hAnsi="Arial" w:cs="Arial"/>
            <w:szCs w:val="24"/>
          </w:rPr>
          <w:t>63</w:t>
        </w:r>
        <w:proofErr w:type="gramEnd"/>
        <w:r w:rsidR="00C00670" w:rsidRPr="00C00670">
          <w:rPr>
            <w:rFonts w:ascii="Arial" w:hAnsi="Arial" w:cs="Arial"/>
            <w:szCs w:val="24"/>
          </w:rPr>
          <w:t xml:space="preserve"> mm</w:t>
        </w:r>
      </w:smartTag>
      <w:r w:rsidR="00C00670" w:rsidRPr="00C00670">
        <w:rPr>
          <w:rFonts w:ascii="Arial" w:hAnsi="Arial" w:cs="Arial"/>
          <w:szCs w:val="24"/>
        </w:rPr>
        <w:t>) v </w:t>
      </w:r>
      <w:proofErr w:type="spellStart"/>
      <w:r w:rsidR="00C00670" w:rsidRPr="00C00670">
        <w:rPr>
          <w:rFonts w:ascii="Arial" w:hAnsi="Arial" w:cs="Arial"/>
          <w:szCs w:val="24"/>
        </w:rPr>
        <w:t>tl</w:t>
      </w:r>
      <w:proofErr w:type="spellEnd"/>
      <w:r w:rsidR="00C00670" w:rsidRPr="00C00670">
        <w:rPr>
          <w:rFonts w:ascii="Arial" w:hAnsi="Arial" w:cs="Arial"/>
          <w:szCs w:val="24"/>
        </w:rPr>
        <w:t xml:space="preserve">. 250 mm bude rozprostřena vrstva úrodné zeminy v </w:t>
      </w:r>
      <w:proofErr w:type="spellStart"/>
      <w:r w:rsidR="00C00670" w:rsidRPr="00C00670">
        <w:rPr>
          <w:rFonts w:ascii="Arial" w:hAnsi="Arial" w:cs="Arial"/>
          <w:szCs w:val="24"/>
        </w:rPr>
        <w:t>tl</w:t>
      </w:r>
      <w:proofErr w:type="spellEnd"/>
      <w:r w:rsidR="00C00670" w:rsidRPr="00C00670">
        <w:rPr>
          <w:rFonts w:ascii="Arial" w:hAnsi="Arial" w:cs="Arial"/>
          <w:szCs w:val="24"/>
        </w:rPr>
        <w:t>. 50 mm a provedeno osetí</w:t>
      </w:r>
      <w:r w:rsidR="00571335">
        <w:rPr>
          <w:rFonts w:ascii="Arial" w:hAnsi="Arial" w:cs="Arial"/>
          <w:szCs w:val="24"/>
        </w:rPr>
        <w:t>.</w:t>
      </w:r>
    </w:p>
    <w:p w14:paraId="6CAC7740" w14:textId="77777777" w:rsidR="002A56C9" w:rsidRDefault="002A56C9" w:rsidP="00C00670">
      <w:pPr>
        <w:pStyle w:val="Normln1"/>
        <w:tabs>
          <w:tab w:val="left" w:pos="284"/>
          <w:tab w:val="left" w:pos="2127"/>
          <w:tab w:val="left" w:pos="6379"/>
        </w:tabs>
        <w:jc w:val="both"/>
        <w:rPr>
          <w:rFonts w:ascii="Arial" w:hAnsi="Arial" w:cs="Arial"/>
          <w:sz w:val="22"/>
          <w:szCs w:val="22"/>
        </w:rPr>
      </w:pPr>
      <w:r>
        <w:rPr>
          <w:rFonts w:ascii="Arial" w:hAnsi="Arial" w:cs="Arial"/>
          <w:sz w:val="22"/>
          <w:szCs w:val="22"/>
        </w:rPr>
        <w:t xml:space="preserve">       </w:t>
      </w:r>
      <w:r w:rsidRPr="002A56C9">
        <w:rPr>
          <w:rFonts w:ascii="Arial" w:hAnsi="Arial" w:cs="Arial"/>
          <w:sz w:val="22"/>
          <w:szCs w:val="22"/>
          <w:u w:val="single"/>
        </w:rPr>
        <w:t>SO – 101</w:t>
      </w:r>
      <w:r>
        <w:rPr>
          <w:rFonts w:ascii="Arial" w:hAnsi="Arial" w:cs="Arial"/>
          <w:sz w:val="22"/>
          <w:szCs w:val="22"/>
        </w:rPr>
        <w:t xml:space="preserve">                </w:t>
      </w:r>
    </w:p>
    <w:p w14:paraId="7E055EF2" w14:textId="2CAA0046" w:rsidR="00C00670" w:rsidRPr="00C00670" w:rsidRDefault="002A56C9" w:rsidP="00C00670">
      <w:pPr>
        <w:pStyle w:val="Normln1"/>
        <w:tabs>
          <w:tab w:val="left" w:pos="284"/>
          <w:tab w:val="left" w:pos="2127"/>
          <w:tab w:val="left" w:pos="6379"/>
        </w:tabs>
        <w:jc w:val="both"/>
        <w:rPr>
          <w:rFonts w:ascii="Arial" w:hAnsi="Arial" w:cs="Arial"/>
          <w:sz w:val="22"/>
          <w:szCs w:val="22"/>
        </w:rPr>
      </w:pPr>
      <w:r>
        <w:rPr>
          <w:rFonts w:ascii="Arial" w:hAnsi="Arial" w:cs="Arial"/>
          <w:sz w:val="22"/>
          <w:szCs w:val="22"/>
        </w:rPr>
        <w:t xml:space="preserve">           </w:t>
      </w:r>
      <w:r w:rsidR="00C00670" w:rsidRPr="00C00670">
        <w:rPr>
          <w:rFonts w:ascii="Arial" w:hAnsi="Arial" w:cs="Arial"/>
          <w:sz w:val="22"/>
          <w:szCs w:val="22"/>
        </w:rPr>
        <w:t>Konstrukce</w:t>
      </w:r>
      <w:r>
        <w:rPr>
          <w:rFonts w:ascii="Arial" w:hAnsi="Arial" w:cs="Arial"/>
          <w:sz w:val="22"/>
          <w:szCs w:val="22"/>
        </w:rPr>
        <w:t xml:space="preserve"> </w:t>
      </w:r>
      <w:r w:rsidR="00DB3C98">
        <w:rPr>
          <w:rFonts w:ascii="Arial" w:hAnsi="Arial" w:cs="Arial"/>
          <w:sz w:val="22"/>
          <w:szCs w:val="22"/>
        </w:rPr>
        <w:t xml:space="preserve">    </w:t>
      </w:r>
      <w:r w:rsidR="00C00670" w:rsidRPr="00C00670">
        <w:rPr>
          <w:rFonts w:ascii="Arial" w:hAnsi="Arial" w:cs="Arial"/>
          <w:sz w:val="22"/>
          <w:szCs w:val="22"/>
        </w:rPr>
        <w:t>km 0,003 70 - 0,500 95</w:t>
      </w:r>
    </w:p>
    <w:p w14:paraId="2F1876DB" w14:textId="33C25A73" w:rsidR="00C00670" w:rsidRPr="00C00670" w:rsidRDefault="00C00670" w:rsidP="00C00670">
      <w:pPr>
        <w:pStyle w:val="Normln1"/>
        <w:tabs>
          <w:tab w:val="left" w:pos="284"/>
          <w:tab w:val="left" w:pos="2835"/>
          <w:tab w:val="left" w:pos="6379"/>
        </w:tabs>
        <w:ind w:firstLine="284"/>
        <w:jc w:val="both"/>
        <w:rPr>
          <w:rFonts w:ascii="Arial" w:hAnsi="Arial" w:cs="Arial"/>
          <w:sz w:val="22"/>
          <w:szCs w:val="22"/>
        </w:rPr>
      </w:pPr>
      <w:r w:rsidRPr="00C00670">
        <w:rPr>
          <w:rFonts w:ascii="Arial" w:hAnsi="Arial" w:cs="Arial"/>
          <w:sz w:val="22"/>
          <w:szCs w:val="22"/>
        </w:rPr>
        <w:tab/>
        <w:t>zatravnění</w:t>
      </w:r>
      <w:proofErr w:type="gramStart"/>
      <w:r w:rsidRPr="00C00670">
        <w:rPr>
          <w:rFonts w:ascii="Arial" w:hAnsi="Arial" w:cs="Arial"/>
          <w:sz w:val="22"/>
          <w:szCs w:val="22"/>
        </w:rPr>
        <w:tab/>
        <w:t xml:space="preserve">  ZV</w:t>
      </w:r>
      <w:proofErr w:type="gramEnd"/>
      <w:r w:rsidRPr="00C00670">
        <w:rPr>
          <w:rFonts w:ascii="Arial" w:hAnsi="Arial" w:cs="Arial"/>
          <w:sz w:val="22"/>
          <w:szCs w:val="22"/>
        </w:rPr>
        <w:tab/>
      </w:r>
      <w:r w:rsidRPr="00C00670">
        <w:rPr>
          <w:rFonts w:ascii="Arial" w:hAnsi="Arial" w:cs="Arial"/>
          <w:sz w:val="22"/>
          <w:szCs w:val="22"/>
        </w:rPr>
        <w:tab/>
        <w:t>50 mm</w:t>
      </w:r>
    </w:p>
    <w:p w14:paraId="58947CA9" w14:textId="77777777" w:rsidR="00C00670" w:rsidRPr="00C00670" w:rsidRDefault="00C00670" w:rsidP="00C00670">
      <w:pPr>
        <w:pStyle w:val="Normln1"/>
        <w:tabs>
          <w:tab w:val="left" w:pos="284"/>
          <w:tab w:val="left" w:pos="2835"/>
          <w:tab w:val="left" w:pos="6521"/>
        </w:tabs>
        <w:ind w:firstLine="284"/>
        <w:jc w:val="both"/>
        <w:rPr>
          <w:rFonts w:ascii="Arial" w:hAnsi="Arial" w:cs="Arial"/>
          <w:sz w:val="22"/>
          <w:szCs w:val="22"/>
        </w:rPr>
      </w:pPr>
      <w:r w:rsidRPr="00C00670">
        <w:rPr>
          <w:rFonts w:ascii="Arial" w:hAnsi="Arial" w:cs="Arial"/>
          <w:sz w:val="22"/>
          <w:szCs w:val="22"/>
        </w:rPr>
        <w:tab/>
        <w:t>štěrkodrť (</w:t>
      </w:r>
      <w:proofErr w:type="gramStart"/>
      <w:r w:rsidRPr="00C00670">
        <w:rPr>
          <w:rFonts w:ascii="Arial" w:hAnsi="Arial" w:cs="Arial"/>
          <w:sz w:val="22"/>
          <w:szCs w:val="22"/>
        </w:rPr>
        <w:t xml:space="preserve">0 – </w:t>
      </w:r>
      <w:smartTag w:uri="urn:schemas-microsoft-com:office:smarttags" w:element="metricconverter">
        <w:smartTagPr>
          <w:attr w:name="ProductID" w:val="63 mm"/>
        </w:smartTagPr>
        <w:r w:rsidRPr="00C00670">
          <w:rPr>
            <w:rFonts w:ascii="Arial" w:hAnsi="Arial" w:cs="Arial"/>
            <w:sz w:val="22"/>
            <w:szCs w:val="22"/>
          </w:rPr>
          <w:t>63</w:t>
        </w:r>
        <w:proofErr w:type="gramEnd"/>
        <w:r w:rsidRPr="00C00670">
          <w:rPr>
            <w:rFonts w:ascii="Arial" w:hAnsi="Arial" w:cs="Arial"/>
            <w:sz w:val="22"/>
            <w:szCs w:val="22"/>
          </w:rPr>
          <w:t xml:space="preserve"> mm</w:t>
        </w:r>
      </w:smartTag>
      <w:r w:rsidRPr="00C00670">
        <w:rPr>
          <w:rFonts w:ascii="Arial" w:hAnsi="Arial" w:cs="Arial"/>
          <w:sz w:val="22"/>
          <w:szCs w:val="22"/>
        </w:rPr>
        <w:t xml:space="preserve">) (70 </w:t>
      </w:r>
      <w:proofErr w:type="spellStart"/>
      <w:r w:rsidRPr="00C00670">
        <w:rPr>
          <w:rFonts w:ascii="Arial" w:hAnsi="Arial" w:cs="Arial"/>
          <w:sz w:val="22"/>
          <w:szCs w:val="22"/>
        </w:rPr>
        <w:t>MPa</w:t>
      </w:r>
      <w:proofErr w:type="spellEnd"/>
      <w:r w:rsidRPr="00C00670">
        <w:rPr>
          <w:rFonts w:ascii="Arial" w:hAnsi="Arial" w:cs="Arial"/>
          <w:sz w:val="22"/>
          <w:szCs w:val="22"/>
        </w:rPr>
        <w:t>)</w:t>
      </w:r>
      <w:r w:rsidRPr="00C00670">
        <w:rPr>
          <w:rFonts w:ascii="Arial" w:hAnsi="Arial" w:cs="Arial"/>
          <w:sz w:val="22"/>
          <w:szCs w:val="22"/>
        </w:rPr>
        <w:tab/>
      </w:r>
      <w:proofErr w:type="spellStart"/>
      <w:r w:rsidRPr="00C00670">
        <w:rPr>
          <w:rFonts w:ascii="Arial" w:hAnsi="Arial" w:cs="Arial"/>
          <w:sz w:val="22"/>
          <w:szCs w:val="22"/>
        </w:rPr>
        <w:t>ŠDb</w:t>
      </w:r>
      <w:proofErr w:type="spellEnd"/>
      <w:r w:rsidRPr="00C00670">
        <w:rPr>
          <w:rFonts w:ascii="Arial" w:hAnsi="Arial" w:cs="Arial"/>
          <w:sz w:val="22"/>
          <w:szCs w:val="22"/>
        </w:rPr>
        <w:tab/>
      </w:r>
      <w:r w:rsidRPr="00C00670">
        <w:rPr>
          <w:rFonts w:ascii="Arial" w:hAnsi="Arial" w:cs="Arial"/>
          <w:sz w:val="22"/>
          <w:szCs w:val="22"/>
        </w:rPr>
        <w:tab/>
        <w:t>250 mm</w:t>
      </w:r>
    </w:p>
    <w:p w14:paraId="537F35B6" w14:textId="77777777" w:rsidR="00C00670" w:rsidRPr="00C00670" w:rsidRDefault="00C00670" w:rsidP="00C00670">
      <w:pPr>
        <w:pStyle w:val="Normln1"/>
        <w:tabs>
          <w:tab w:val="left" w:pos="284"/>
          <w:tab w:val="left" w:pos="2835"/>
          <w:tab w:val="left" w:pos="3525"/>
          <w:tab w:val="left" w:pos="4820"/>
          <w:tab w:val="left" w:pos="5670"/>
          <w:tab w:val="left" w:pos="6379"/>
          <w:tab w:val="left" w:pos="6521"/>
        </w:tabs>
        <w:jc w:val="both"/>
        <w:rPr>
          <w:rFonts w:ascii="Arial" w:hAnsi="Arial" w:cs="Arial"/>
          <w:sz w:val="22"/>
          <w:szCs w:val="22"/>
          <w:u w:val="single"/>
        </w:rPr>
      </w:pPr>
      <w:r w:rsidRPr="00C00670">
        <w:rPr>
          <w:rFonts w:ascii="Arial" w:hAnsi="Arial" w:cs="Arial"/>
          <w:sz w:val="22"/>
          <w:szCs w:val="22"/>
        </w:rPr>
        <w:tab/>
      </w:r>
      <w:r w:rsidRPr="00C00670">
        <w:rPr>
          <w:rFonts w:ascii="Arial" w:hAnsi="Arial" w:cs="Arial"/>
          <w:sz w:val="22"/>
          <w:szCs w:val="22"/>
        </w:rPr>
        <w:tab/>
      </w:r>
      <w:r w:rsidRPr="00C00670">
        <w:rPr>
          <w:rFonts w:ascii="Arial" w:hAnsi="Arial" w:cs="Arial"/>
          <w:sz w:val="22"/>
          <w:szCs w:val="22"/>
          <w:u w:val="single"/>
        </w:rPr>
        <w:t xml:space="preserve">upravená pláň komunikace se zhutněním (30 </w:t>
      </w:r>
      <w:proofErr w:type="spellStart"/>
      <w:r w:rsidRPr="00C00670">
        <w:rPr>
          <w:rFonts w:ascii="Arial" w:hAnsi="Arial" w:cs="Arial"/>
          <w:sz w:val="22"/>
          <w:szCs w:val="22"/>
          <w:u w:val="single"/>
        </w:rPr>
        <w:t>Mpa</w:t>
      </w:r>
      <w:proofErr w:type="spellEnd"/>
      <w:r w:rsidRPr="00C00670">
        <w:rPr>
          <w:rFonts w:ascii="Arial" w:hAnsi="Arial" w:cs="Arial"/>
          <w:sz w:val="22"/>
          <w:szCs w:val="22"/>
          <w:u w:val="single"/>
        </w:rPr>
        <w:t xml:space="preserve">)                 </w:t>
      </w:r>
    </w:p>
    <w:p w14:paraId="523C6A8C" w14:textId="77777777" w:rsidR="00C00670" w:rsidRPr="00C00670" w:rsidRDefault="00C00670" w:rsidP="00C00670">
      <w:pPr>
        <w:pStyle w:val="Normln1"/>
        <w:tabs>
          <w:tab w:val="left" w:pos="284"/>
          <w:tab w:val="left" w:pos="2835"/>
          <w:tab w:val="left" w:pos="3555"/>
          <w:tab w:val="left" w:pos="5670"/>
          <w:tab w:val="left" w:pos="6379"/>
        </w:tabs>
        <w:ind w:firstLine="284"/>
        <w:jc w:val="both"/>
        <w:rPr>
          <w:rFonts w:ascii="Arial" w:hAnsi="Arial" w:cs="Arial"/>
          <w:sz w:val="22"/>
          <w:szCs w:val="22"/>
        </w:rPr>
      </w:pPr>
      <w:r w:rsidRPr="00C00670">
        <w:rPr>
          <w:rFonts w:ascii="Arial" w:hAnsi="Arial" w:cs="Arial"/>
          <w:sz w:val="22"/>
          <w:szCs w:val="22"/>
        </w:rPr>
        <w:t xml:space="preserve">                                             </w:t>
      </w:r>
      <w:r w:rsidRPr="00C00670">
        <w:rPr>
          <w:rFonts w:ascii="Arial" w:hAnsi="Arial" w:cs="Arial"/>
          <w:sz w:val="22"/>
          <w:szCs w:val="22"/>
        </w:rPr>
        <w:tab/>
        <w:t xml:space="preserve">                                                                </w:t>
      </w:r>
      <w:r w:rsidRPr="00C00670">
        <w:rPr>
          <w:rFonts w:ascii="Arial" w:hAnsi="Arial" w:cs="Arial"/>
          <w:sz w:val="22"/>
          <w:szCs w:val="22"/>
        </w:rPr>
        <w:tab/>
        <w:t>300 mm</w:t>
      </w:r>
    </w:p>
    <w:p w14:paraId="72D0581F" w14:textId="6F594082" w:rsidR="00C00670" w:rsidRPr="00C00670" w:rsidRDefault="00C00670" w:rsidP="006852F1">
      <w:pPr>
        <w:pStyle w:val="Normln1"/>
        <w:tabs>
          <w:tab w:val="left" w:pos="284"/>
          <w:tab w:val="left" w:pos="2835"/>
          <w:tab w:val="left" w:pos="3555"/>
          <w:tab w:val="left" w:pos="5670"/>
          <w:tab w:val="left" w:pos="6379"/>
        </w:tabs>
        <w:spacing w:line="276" w:lineRule="auto"/>
        <w:ind w:firstLine="284"/>
        <w:jc w:val="both"/>
        <w:rPr>
          <w:rFonts w:ascii="Arial" w:hAnsi="Arial" w:cs="Arial"/>
          <w:sz w:val="22"/>
          <w:szCs w:val="22"/>
        </w:rPr>
      </w:pPr>
      <w:r w:rsidRPr="00C00670">
        <w:rPr>
          <w:rFonts w:ascii="Arial" w:hAnsi="Arial" w:cs="Arial"/>
          <w:sz w:val="22"/>
          <w:szCs w:val="22"/>
        </w:rPr>
        <w:tab/>
        <w:t>stabilizované podloží (</w:t>
      </w:r>
      <w:proofErr w:type="spellStart"/>
      <w:r w:rsidRPr="00C00670">
        <w:rPr>
          <w:rFonts w:ascii="Arial" w:hAnsi="Arial" w:cs="Arial"/>
          <w:sz w:val="22"/>
          <w:szCs w:val="22"/>
        </w:rPr>
        <w:t>cementovápnitá</w:t>
      </w:r>
      <w:proofErr w:type="spellEnd"/>
      <w:r w:rsidRPr="00C00670">
        <w:rPr>
          <w:rFonts w:ascii="Arial" w:hAnsi="Arial" w:cs="Arial"/>
          <w:sz w:val="22"/>
          <w:szCs w:val="22"/>
        </w:rPr>
        <w:t xml:space="preserve"> směs)</w:t>
      </w:r>
      <w:r w:rsidR="00853ACB">
        <w:rPr>
          <w:rFonts w:ascii="Arial" w:hAnsi="Arial" w:cs="Arial"/>
          <w:sz w:val="22"/>
          <w:szCs w:val="22"/>
        </w:rPr>
        <w:t xml:space="preserve"> -</w:t>
      </w:r>
      <w:r w:rsidRPr="00C00670">
        <w:rPr>
          <w:rFonts w:ascii="Arial" w:hAnsi="Arial" w:cs="Arial"/>
          <w:sz w:val="22"/>
          <w:szCs w:val="22"/>
        </w:rPr>
        <w:t xml:space="preserve"> </w:t>
      </w:r>
      <w:proofErr w:type="gramStart"/>
      <w:r w:rsidRPr="00C00670">
        <w:rPr>
          <w:rFonts w:ascii="Arial" w:hAnsi="Arial" w:cs="Arial"/>
          <w:sz w:val="22"/>
          <w:szCs w:val="22"/>
        </w:rPr>
        <w:t>3%</w:t>
      </w:r>
      <w:proofErr w:type="gramEnd"/>
      <w:r w:rsidRPr="00C00670">
        <w:rPr>
          <w:rFonts w:ascii="Arial" w:hAnsi="Arial" w:cs="Arial"/>
          <w:sz w:val="22"/>
          <w:szCs w:val="22"/>
        </w:rPr>
        <w:tab/>
        <w:t>300 mm</w:t>
      </w:r>
    </w:p>
    <w:p w14:paraId="2931A26B" w14:textId="1CDCCEE3" w:rsidR="00C00670" w:rsidRPr="00C00670" w:rsidRDefault="002A56C9" w:rsidP="006852F1">
      <w:pPr>
        <w:spacing w:after="0"/>
        <w:ind w:firstLine="284"/>
        <w:rPr>
          <w:rFonts w:ascii="Arial" w:hAnsi="Arial" w:cs="Arial"/>
        </w:rPr>
      </w:pPr>
      <w:r>
        <w:rPr>
          <w:rFonts w:ascii="Arial" w:hAnsi="Arial" w:cs="Arial"/>
        </w:rPr>
        <w:t xml:space="preserve">     </w:t>
      </w:r>
      <w:r w:rsidR="00C00670" w:rsidRPr="00C00670">
        <w:rPr>
          <w:rFonts w:ascii="Arial" w:hAnsi="Arial" w:cs="Arial"/>
        </w:rPr>
        <w:t>Skladba vozovky je navržena dle dopravního zatížení VI – kryt zatravněný.</w:t>
      </w:r>
    </w:p>
    <w:p w14:paraId="136381BD" w14:textId="77777777" w:rsidR="00C00670" w:rsidRPr="00C00670" w:rsidRDefault="00C00670" w:rsidP="006852F1">
      <w:pPr>
        <w:spacing w:after="0" w:line="240" w:lineRule="auto"/>
        <w:ind w:left="284" w:firstLine="283"/>
        <w:jc w:val="both"/>
        <w:rPr>
          <w:rFonts w:ascii="Arial" w:hAnsi="Arial" w:cs="Arial"/>
        </w:rPr>
      </w:pPr>
      <w:r w:rsidRPr="00C00670">
        <w:rPr>
          <w:rFonts w:ascii="Arial" w:hAnsi="Arial" w:cs="Arial"/>
        </w:rPr>
        <w:t>V km 0,003 70 - začátek úpravy.</w:t>
      </w:r>
    </w:p>
    <w:p w14:paraId="6B74F438" w14:textId="77777777" w:rsidR="00C00670" w:rsidRPr="00C00670" w:rsidRDefault="00C00670" w:rsidP="006852F1">
      <w:pPr>
        <w:spacing w:after="0" w:line="240" w:lineRule="auto"/>
        <w:ind w:left="284" w:firstLine="283"/>
        <w:jc w:val="both"/>
        <w:rPr>
          <w:rFonts w:ascii="Arial" w:hAnsi="Arial" w:cs="Arial"/>
        </w:rPr>
      </w:pPr>
      <w:r w:rsidRPr="00C00670">
        <w:rPr>
          <w:rFonts w:ascii="Arial" w:hAnsi="Arial" w:cs="Arial"/>
        </w:rPr>
        <w:t>V km 0,076 80 – křížení s nadzemním vedením VN.</w:t>
      </w:r>
    </w:p>
    <w:p w14:paraId="095802EE" w14:textId="2057A163" w:rsidR="00C00670" w:rsidRDefault="002A56C9" w:rsidP="006852F1">
      <w:pPr>
        <w:spacing w:after="0" w:line="240" w:lineRule="auto"/>
        <w:rPr>
          <w:rFonts w:ascii="Arial" w:hAnsi="Arial" w:cs="Arial"/>
        </w:rPr>
      </w:pPr>
      <w:r>
        <w:rPr>
          <w:rFonts w:ascii="Arial" w:hAnsi="Arial" w:cs="Arial"/>
        </w:rPr>
        <w:t xml:space="preserve">         </w:t>
      </w:r>
      <w:r w:rsidR="00C00670" w:rsidRPr="00C00670">
        <w:rPr>
          <w:rFonts w:ascii="Arial" w:hAnsi="Arial" w:cs="Arial"/>
        </w:rPr>
        <w:t xml:space="preserve">V km 0,500 95 – napojení na SO-102 </w:t>
      </w:r>
    </w:p>
    <w:p w14:paraId="50A6853B" w14:textId="77777777" w:rsidR="002A56C9" w:rsidRPr="00EF5106" w:rsidRDefault="002A56C9" w:rsidP="00DB3C98">
      <w:pPr>
        <w:spacing w:after="0" w:line="240" w:lineRule="auto"/>
        <w:rPr>
          <w:sz w:val="16"/>
          <w:szCs w:val="16"/>
          <w:u w:val="single"/>
        </w:rPr>
      </w:pPr>
    </w:p>
    <w:p w14:paraId="5A759300" w14:textId="1969B74A" w:rsidR="00C00670" w:rsidRPr="002A56C9" w:rsidRDefault="002A56C9" w:rsidP="00C00670">
      <w:pPr>
        <w:spacing w:after="0"/>
        <w:rPr>
          <w:rFonts w:ascii="Arial" w:hAnsi="Arial" w:cs="Arial"/>
        </w:rPr>
      </w:pPr>
      <w:r w:rsidRPr="002A56C9">
        <w:rPr>
          <w:rFonts w:ascii="Arial" w:hAnsi="Arial" w:cs="Arial"/>
        </w:rPr>
        <w:t xml:space="preserve">     </w:t>
      </w:r>
      <w:r w:rsidR="00C00670" w:rsidRPr="002A56C9">
        <w:rPr>
          <w:rFonts w:ascii="Arial" w:hAnsi="Arial" w:cs="Arial"/>
          <w:u w:val="single"/>
        </w:rPr>
        <w:t xml:space="preserve">SO - 102 </w:t>
      </w:r>
    </w:p>
    <w:p w14:paraId="45D4510B" w14:textId="3584FE75" w:rsidR="00C00670" w:rsidRPr="002A56C9" w:rsidRDefault="002A56C9" w:rsidP="002A56C9">
      <w:pPr>
        <w:pStyle w:val="Normln1"/>
        <w:tabs>
          <w:tab w:val="left" w:pos="284"/>
          <w:tab w:val="left" w:pos="2127"/>
          <w:tab w:val="left" w:pos="6379"/>
        </w:tabs>
        <w:ind w:firstLine="284"/>
        <w:jc w:val="both"/>
        <w:rPr>
          <w:rFonts w:ascii="Arial" w:hAnsi="Arial" w:cs="Arial"/>
          <w:sz w:val="22"/>
          <w:szCs w:val="22"/>
        </w:rPr>
      </w:pPr>
      <w:r>
        <w:rPr>
          <w:rFonts w:ascii="Arial" w:hAnsi="Arial" w:cs="Arial"/>
          <w:sz w:val="22"/>
          <w:szCs w:val="22"/>
        </w:rPr>
        <w:t xml:space="preserve">   </w:t>
      </w:r>
      <w:r w:rsidR="00C00670" w:rsidRPr="002A56C9">
        <w:rPr>
          <w:rFonts w:ascii="Arial" w:hAnsi="Arial" w:cs="Arial"/>
          <w:sz w:val="22"/>
          <w:szCs w:val="22"/>
        </w:rPr>
        <w:t>Konstrukce</w:t>
      </w:r>
      <w:r w:rsidR="00C00670" w:rsidRPr="002A56C9">
        <w:rPr>
          <w:rFonts w:ascii="Arial" w:hAnsi="Arial" w:cs="Arial"/>
          <w:sz w:val="22"/>
          <w:szCs w:val="22"/>
        </w:rPr>
        <w:tab/>
        <w:t>km 0,500 95 - 0,777 10</w:t>
      </w:r>
    </w:p>
    <w:p w14:paraId="7D35E617" w14:textId="56E07142" w:rsidR="00C00670" w:rsidRPr="002A56C9" w:rsidRDefault="00C00670" w:rsidP="002A56C9">
      <w:pPr>
        <w:pStyle w:val="Normln1"/>
        <w:tabs>
          <w:tab w:val="left" w:pos="284"/>
          <w:tab w:val="left" w:pos="2835"/>
          <w:tab w:val="left" w:pos="6379"/>
        </w:tabs>
        <w:ind w:firstLine="284"/>
        <w:jc w:val="both"/>
        <w:rPr>
          <w:rFonts w:ascii="Arial" w:hAnsi="Arial" w:cs="Arial"/>
          <w:sz w:val="22"/>
          <w:szCs w:val="22"/>
        </w:rPr>
      </w:pPr>
      <w:r w:rsidRPr="002A56C9">
        <w:rPr>
          <w:rFonts w:ascii="Arial" w:hAnsi="Arial" w:cs="Arial"/>
          <w:sz w:val="22"/>
          <w:szCs w:val="22"/>
        </w:rPr>
        <w:tab/>
        <w:t>zatravnění</w:t>
      </w:r>
      <w:proofErr w:type="gramStart"/>
      <w:r w:rsidRPr="002A56C9">
        <w:rPr>
          <w:rFonts w:ascii="Arial" w:hAnsi="Arial" w:cs="Arial"/>
          <w:sz w:val="22"/>
          <w:szCs w:val="22"/>
        </w:rPr>
        <w:tab/>
        <w:t xml:space="preserve">  ZV</w:t>
      </w:r>
      <w:proofErr w:type="gramEnd"/>
      <w:r w:rsidRPr="002A56C9">
        <w:rPr>
          <w:rFonts w:ascii="Arial" w:hAnsi="Arial" w:cs="Arial"/>
          <w:sz w:val="22"/>
          <w:szCs w:val="22"/>
        </w:rPr>
        <w:tab/>
      </w:r>
      <w:r w:rsidRPr="002A56C9">
        <w:rPr>
          <w:rFonts w:ascii="Arial" w:hAnsi="Arial" w:cs="Arial"/>
          <w:sz w:val="22"/>
          <w:szCs w:val="22"/>
        </w:rPr>
        <w:tab/>
        <w:t>50 mm</w:t>
      </w:r>
    </w:p>
    <w:p w14:paraId="17C8EB0E" w14:textId="77777777" w:rsidR="00C00670" w:rsidRPr="002A56C9" w:rsidRDefault="00C00670" w:rsidP="002A56C9">
      <w:pPr>
        <w:pStyle w:val="Normln1"/>
        <w:tabs>
          <w:tab w:val="left" w:pos="284"/>
          <w:tab w:val="left" w:pos="2835"/>
          <w:tab w:val="left" w:pos="6521"/>
        </w:tabs>
        <w:ind w:firstLine="284"/>
        <w:jc w:val="both"/>
        <w:rPr>
          <w:rFonts w:ascii="Arial" w:hAnsi="Arial" w:cs="Arial"/>
          <w:sz w:val="22"/>
          <w:szCs w:val="22"/>
        </w:rPr>
      </w:pPr>
      <w:r w:rsidRPr="002A56C9">
        <w:rPr>
          <w:rFonts w:ascii="Arial" w:hAnsi="Arial" w:cs="Arial"/>
          <w:sz w:val="22"/>
          <w:szCs w:val="22"/>
        </w:rPr>
        <w:tab/>
        <w:t>štěrkodrť (</w:t>
      </w:r>
      <w:proofErr w:type="gramStart"/>
      <w:r w:rsidRPr="002A56C9">
        <w:rPr>
          <w:rFonts w:ascii="Arial" w:hAnsi="Arial" w:cs="Arial"/>
          <w:sz w:val="22"/>
          <w:szCs w:val="22"/>
        </w:rPr>
        <w:t xml:space="preserve">0 – </w:t>
      </w:r>
      <w:smartTag w:uri="urn:schemas-microsoft-com:office:smarttags" w:element="metricconverter">
        <w:smartTagPr>
          <w:attr w:name="ProductID" w:val="63 mm"/>
        </w:smartTagPr>
        <w:r w:rsidRPr="002A56C9">
          <w:rPr>
            <w:rFonts w:ascii="Arial" w:hAnsi="Arial" w:cs="Arial"/>
            <w:sz w:val="22"/>
            <w:szCs w:val="22"/>
          </w:rPr>
          <w:t>63</w:t>
        </w:r>
        <w:proofErr w:type="gramEnd"/>
        <w:r w:rsidRPr="002A56C9">
          <w:rPr>
            <w:rFonts w:ascii="Arial" w:hAnsi="Arial" w:cs="Arial"/>
            <w:sz w:val="22"/>
            <w:szCs w:val="22"/>
          </w:rPr>
          <w:t xml:space="preserve"> mm</w:t>
        </w:r>
      </w:smartTag>
      <w:r w:rsidRPr="002A56C9">
        <w:rPr>
          <w:rFonts w:ascii="Arial" w:hAnsi="Arial" w:cs="Arial"/>
          <w:sz w:val="22"/>
          <w:szCs w:val="22"/>
        </w:rPr>
        <w:t xml:space="preserve">) (70 </w:t>
      </w:r>
      <w:proofErr w:type="spellStart"/>
      <w:r w:rsidRPr="002A56C9">
        <w:rPr>
          <w:rFonts w:ascii="Arial" w:hAnsi="Arial" w:cs="Arial"/>
          <w:sz w:val="22"/>
          <w:szCs w:val="22"/>
        </w:rPr>
        <w:t>MPa</w:t>
      </w:r>
      <w:proofErr w:type="spellEnd"/>
      <w:r w:rsidRPr="002A56C9">
        <w:rPr>
          <w:rFonts w:ascii="Arial" w:hAnsi="Arial" w:cs="Arial"/>
          <w:sz w:val="22"/>
          <w:szCs w:val="22"/>
        </w:rPr>
        <w:t>)</w:t>
      </w:r>
      <w:r w:rsidRPr="002A56C9">
        <w:rPr>
          <w:rFonts w:ascii="Arial" w:hAnsi="Arial" w:cs="Arial"/>
          <w:sz w:val="22"/>
          <w:szCs w:val="22"/>
        </w:rPr>
        <w:tab/>
      </w:r>
      <w:proofErr w:type="spellStart"/>
      <w:r w:rsidRPr="002A56C9">
        <w:rPr>
          <w:rFonts w:ascii="Arial" w:hAnsi="Arial" w:cs="Arial"/>
          <w:sz w:val="22"/>
          <w:szCs w:val="22"/>
        </w:rPr>
        <w:t>ŠDb</w:t>
      </w:r>
      <w:proofErr w:type="spellEnd"/>
      <w:r w:rsidRPr="002A56C9">
        <w:rPr>
          <w:rFonts w:ascii="Arial" w:hAnsi="Arial" w:cs="Arial"/>
          <w:sz w:val="22"/>
          <w:szCs w:val="22"/>
        </w:rPr>
        <w:tab/>
      </w:r>
      <w:r w:rsidRPr="002A56C9">
        <w:rPr>
          <w:rFonts w:ascii="Arial" w:hAnsi="Arial" w:cs="Arial"/>
          <w:sz w:val="22"/>
          <w:szCs w:val="22"/>
        </w:rPr>
        <w:tab/>
        <w:t>250 mm</w:t>
      </w:r>
    </w:p>
    <w:p w14:paraId="11EE44BE" w14:textId="77777777" w:rsidR="00C00670" w:rsidRPr="002A56C9" w:rsidRDefault="00C00670" w:rsidP="002A56C9">
      <w:pPr>
        <w:pStyle w:val="Normln1"/>
        <w:tabs>
          <w:tab w:val="left" w:pos="284"/>
          <w:tab w:val="left" w:pos="2835"/>
          <w:tab w:val="left" w:pos="3525"/>
          <w:tab w:val="left" w:pos="4820"/>
          <w:tab w:val="left" w:pos="5670"/>
          <w:tab w:val="left" w:pos="6379"/>
          <w:tab w:val="left" w:pos="6521"/>
        </w:tabs>
        <w:jc w:val="both"/>
        <w:rPr>
          <w:rFonts w:ascii="Arial" w:hAnsi="Arial" w:cs="Arial"/>
          <w:sz w:val="22"/>
          <w:szCs w:val="22"/>
          <w:u w:val="single"/>
        </w:rPr>
      </w:pPr>
      <w:r w:rsidRPr="002A56C9">
        <w:rPr>
          <w:rFonts w:ascii="Arial" w:hAnsi="Arial" w:cs="Arial"/>
          <w:sz w:val="22"/>
          <w:szCs w:val="22"/>
        </w:rPr>
        <w:tab/>
      </w:r>
      <w:r w:rsidRPr="002A56C9">
        <w:rPr>
          <w:rFonts w:ascii="Arial" w:hAnsi="Arial" w:cs="Arial"/>
          <w:sz w:val="22"/>
          <w:szCs w:val="22"/>
        </w:rPr>
        <w:tab/>
      </w:r>
      <w:r w:rsidRPr="002A56C9">
        <w:rPr>
          <w:rFonts w:ascii="Arial" w:hAnsi="Arial" w:cs="Arial"/>
          <w:sz w:val="22"/>
          <w:szCs w:val="22"/>
          <w:u w:val="single"/>
        </w:rPr>
        <w:t xml:space="preserve">upravená pláň komunikace se zhutněním (30 </w:t>
      </w:r>
      <w:proofErr w:type="spellStart"/>
      <w:r w:rsidRPr="002A56C9">
        <w:rPr>
          <w:rFonts w:ascii="Arial" w:hAnsi="Arial" w:cs="Arial"/>
          <w:sz w:val="22"/>
          <w:szCs w:val="22"/>
          <w:u w:val="single"/>
        </w:rPr>
        <w:t>Mpa</w:t>
      </w:r>
      <w:proofErr w:type="spellEnd"/>
      <w:r w:rsidRPr="002A56C9">
        <w:rPr>
          <w:rFonts w:ascii="Arial" w:hAnsi="Arial" w:cs="Arial"/>
          <w:sz w:val="22"/>
          <w:szCs w:val="22"/>
          <w:u w:val="single"/>
        </w:rPr>
        <w:t xml:space="preserve">)                 </w:t>
      </w:r>
    </w:p>
    <w:p w14:paraId="7CCFD987" w14:textId="77777777" w:rsidR="00C00670" w:rsidRPr="002A56C9" w:rsidRDefault="00C00670" w:rsidP="002A56C9">
      <w:pPr>
        <w:pStyle w:val="Normln1"/>
        <w:tabs>
          <w:tab w:val="left" w:pos="284"/>
          <w:tab w:val="left" w:pos="2835"/>
          <w:tab w:val="left" w:pos="3555"/>
          <w:tab w:val="left" w:pos="5670"/>
          <w:tab w:val="left" w:pos="6379"/>
        </w:tabs>
        <w:ind w:firstLine="284"/>
        <w:jc w:val="both"/>
        <w:rPr>
          <w:rFonts w:ascii="Arial" w:hAnsi="Arial" w:cs="Arial"/>
          <w:sz w:val="22"/>
          <w:szCs w:val="22"/>
        </w:rPr>
      </w:pPr>
      <w:r w:rsidRPr="002A56C9">
        <w:rPr>
          <w:rFonts w:ascii="Arial" w:hAnsi="Arial" w:cs="Arial"/>
          <w:sz w:val="22"/>
          <w:szCs w:val="22"/>
        </w:rPr>
        <w:t xml:space="preserve">                                             </w:t>
      </w:r>
      <w:r w:rsidRPr="002A56C9">
        <w:rPr>
          <w:rFonts w:ascii="Arial" w:hAnsi="Arial" w:cs="Arial"/>
          <w:sz w:val="22"/>
          <w:szCs w:val="22"/>
        </w:rPr>
        <w:tab/>
        <w:t xml:space="preserve">                                                                </w:t>
      </w:r>
      <w:r w:rsidRPr="002A56C9">
        <w:rPr>
          <w:rFonts w:ascii="Arial" w:hAnsi="Arial" w:cs="Arial"/>
          <w:sz w:val="22"/>
          <w:szCs w:val="22"/>
        </w:rPr>
        <w:tab/>
        <w:t>300 mm</w:t>
      </w:r>
    </w:p>
    <w:p w14:paraId="4CD90C33" w14:textId="06B9AF79" w:rsidR="00C00670" w:rsidRPr="002A56C9" w:rsidRDefault="00C00670" w:rsidP="002A56C9">
      <w:pPr>
        <w:pStyle w:val="Normln1"/>
        <w:tabs>
          <w:tab w:val="left" w:pos="284"/>
          <w:tab w:val="left" w:pos="2835"/>
          <w:tab w:val="left" w:pos="3555"/>
          <w:tab w:val="left" w:pos="5670"/>
          <w:tab w:val="left" w:pos="6379"/>
        </w:tabs>
        <w:ind w:firstLine="284"/>
        <w:jc w:val="both"/>
        <w:rPr>
          <w:rFonts w:ascii="Arial" w:hAnsi="Arial" w:cs="Arial"/>
          <w:sz w:val="22"/>
          <w:szCs w:val="22"/>
        </w:rPr>
      </w:pPr>
      <w:r w:rsidRPr="002A56C9">
        <w:rPr>
          <w:rFonts w:ascii="Arial" w:hAnsi="Arial" w:cs="Arial"/>
          <w:sz w:val="22"/>
          <w:szCs w:val="22"/>
        </w:rPr>
        <w:tab/>
        <w:t>stabilizované podloží (</w:t>
      </w:r>
      <w:proofErr w:type="spellStart"/>
      <w:r w:rsidRPr="002A56C9">
        <w:rPr>
          <w:rFonts w:ascii="Arial" w:hAnsi="Arial" w:cs="Arial"/>
          <w:sz w:val="22"/>
          <w:szCs w:val="22"/>
        </w:rPr>
        <w:t>cementovápnitá</w:t>
      </w:r>
      <w:proofErr w:type="spellEnd"/>
      <w:r w:rsidRPr="002A56C9">
        <w:rPr>
          <w:rFonts w:ascii="Arial" w:hAnsi="Arial" w:cs="Arial"/>
          <w:sz w:val="22"/>
          <w:szCs w:val="22"/>
        </w:rPr>
        <w:t xml:space="preserve"> směs) </w:t>
      </w:r>
      <w:r w:rsidR="00853ACB">
        <w:rPr>
          <w:rFonts w:ascii="Arial" w:hAnsi="Arial" w:cs="Arial"/>
          <w:sz w:val="22"/>
          <w:szCs w:val="22"/>
        </w:rPr>
        <w:t>-</w:t>
      </w:r>
      <w:r w:rsidRPr="002A56C9">
        <w:rPr>
          <w:rFonts w:ascii="Arial" w:hAnsi="Arial" w:cs="Arial"/>
          <w:sz w:val="22"/>
          <w:szCs w:val="22"/>
        </w:rPr>
        <w:t xml:space="preserve"> </w:t>
      </w:r>
      <w:proofErr w:type="gramStart"/>
      <w:r w:rsidRPr="002A56C9">
        <w:rPr>
          <w:rFonts w:ascii="Arial" w:hAnsi="Arial" w:cs="Arial"/>
          <w:sz w:val="22"/>
          <w:szCs w:val="22"/>
        </w:rPr>
        <w:t>3%</w:t>
      </w:r>
      <w:proofErr w:type="gramEnd"/>
      <w:r w:rsidRPr="002A56C9">
        <w:rPr>
          <w:rFonts w:ascii="Arial" w:hAnsi="Arial" w:cs="Arial"/>
          <w:sz w:val="22"/>
          <w:szCs w:val="22"/>
        </w:rPr>
        <w:tab/>
        <w:t>300 mm</w:t>
      </w:r>
    </w:p>
    <w:p w14:paraId="046A5B1E" w14:textId="37569989" w:rsidR="00C00670" w:rsidRPr="002A56C9" w:rsidRDefault="002A56C9" w:rsidP="006852F1">
      <w:pPr>
        <w:spacing w:after="0"/>
        <w:ind w:firstLine="284"/>
        <w:jc w:val="both"/>
        <w:rPr>
          <w:rFonts w:ascii="Arial" w:hAnsi="Arial" w:cs="Arial"/>
        </w:rPr>
      </w:pPr>
      <w:r>
        <w:rPr>
          <w:rFonts w:ascii="Arial" w:hAnsi="Arial" w:cs="Arial"/>
        </w:rPr>
        <w:t xml:space="preserve">    </w:t>
      </w:r>
      <w:r w:rsidR="00C00670" w:rsidRPr="002A56C9">
        <w:rPr>
          <w:rFonts w:ascii="Arial" w:hAnsi="Arial" w:cs="Arial"/>
        </w:rPr>
        <w:t>Skladba vozovky je navržena dle dopravního zatížení VI – kryt zatravněný.</w:t>
      </w:r>
    </w:p>
    <w:p w14:paraId="5FD2CD68" w14:textId="5CD726F5" w:rsidR="00C00670" w:rsidRPr="002A56C9" w:rsidRDefault="00C00670" w:rsidP="002A56C9">
      <w:pPr>
        <w:spacing w:after="0" w:line="240" w:lineRule="auto"/>
        <w:ind w:left="284" w:firstLine="283"/>
        <w:jc w:val="both"/>
        <w:rPr>
          <w:rFonts w:ascii="Arial" w:hAnsi="Arial" w:cs="Arial"/>
        </w:rPr>
      </w:pPr>
      <w:r w:rsidRPr="002A56C9">
        <w:rPr>
          <w:rFonts w:ascii="Arial" w:hAnsi="Arial" w:cs="Arial"/>
        </w:rPr>
        <w:t xml:space="preserve">V km 0,500 95 – napojení na SO-101. </w:t>
      </w:r>
    </w:p>
    <w:p w14:paraId="351EFDE7" w14:textId="77777777" w:rsidR="00C00670" w:rsidRPr="002A56C9" w:rsidRDefault="00C00670" w:rsidP="002A56C9">
      <w:pPr>
        <w:spacing w:after="0" w:line="240" w:lineRule="auto"/>
        <w:ind w:left="284" w:firstLine="283"/>
        <w:jc w:val="both"/>
        <w:rPr>
          <w:rFonts w:ascii="Arial" w:hAnsi="Arial" w:cs="Arial"/>
        </w:rPr>
      </w:pPr>
      <w:r w:rsidRPr="002A56C9">
        <w:rPr>
          <w:rFonts w:ascii="Arial" w:hAnsi="Arial" w:cs="Arial"/>
        </w:rPr>
        <w:t>V km 0,772 90 – osazení trubního propustku, materiál ocel 711/10, dl. 5,39 m.</w:t>
      </w:r>
    </w:p>
    <w:p w14:paraId="59BCB491" w14:textId="3639C175" w:rsidR="00C00670" w:rsidRPr="002A56C9" w:rsidRDefault="002A56C9" w:rsidP="002A56C9">
      <w:pPr>
        <w:spacing w:after="0" w:line="240" w:lineRule="auto"/>
        <w:jc w:val="both"/>
        <w:rPr>
          <w:rFonts w:ascii="Arial" w:hAnsi="Arial" w:cs="Arial"/>
        </w:rPr>
      </w:pPr>
      <w:r>
        <w:rPr>
          <w:rFonts w:ascii="Arial" w:hAnsi="Arial" w:cs="Arial"/>
        </w:rPr>
        <w:t xml:space="preserve">         </w:t>
      </w:r>
      <w:r w:rsidR="00C00670" w:rsidRPr="002A56C9">
        <w:rPr>
          <w:rFonts w:ascii="Arial" w:hAnsi="Arial" w:cs="Arial"/>
        </w:rPr>
        <w:t>V km 0,777 10 – konec úpravy</w:t>
      </w:r>
    </w:p>
    <w:p w14:paraId="7C261EF3" w14:textId="77777777" w:rsidR="006852F1" w:rsidRDefault="006852F1" w:rsidP="002A56C9">
      <w:pPr>
        <w:spacing w:after="0"/>
        <w:jc w:val="both"/>
      </w:pPr>
    </w:p>
    <w:p w14:paraId="7FC69697" w14:textId="463718D0" w:rsidR="006F61FD" w:rsidRPr="006852F1" w:rsidRDefault="006852F1" w:rsidP="007330BC">
      <w:pPr>
        <w:spacing w:after="0" w:line="360" w:lineRule="auto"/>
        <w:jc w:val="both"/>
        <w:rPr>
          <w:rFonts w:ascii="Arial" w:hAnsi="Arial" w:cs="Arial"/>
        </w:rPr>
      </w:pPr>
      <w:r w:rsidRPr="006852F1">
        <w:rPr>
          <w:rFonts w:ascii="Arial" w:hAnsi="Arial" w:cs="Arial"/>
        </w:rPr>
        <w:t>Další podmínky</w:t>
      </w:r>
      <w:r w:rsidR="00351631">
        <w:rPr>
          <w:rFonts w:ascii="Arial" w:hAnsi="Arial" w:cs="Arial"/>
        </w:rPr>
        <w:t xml:space="preserve"> pro realizaci stavby</w:t>
      </w:r>
      <w:r w:rsidRPr="006852F1">
        <w:rPr>
          <w:rFonts w:ascii="Arial" w:hAnsi="Arial" w:cs="Arial"/>
        </w:rPr>
        <w:t>:</w:t>
      </w:r>
    </w:p>
    <w:p w14:paraId="200AD437" w14:textId="5E9604EE" w:rsidR="00B62E08" w:rsidRDefault="00B62E08" w:rsidP="002A56C9">
      <w:pPr>
        <w:spacing w:after="0"/>
        <w:jc w:val="both"/>
      </w:pPr>
      <w:r w:rsidRPr="006852F1">
        <w:rPr>
          <w:rFonts w:ascii="Arial" w:hAnsi="Arial" w:cs="Arial"/>
        </w:rPr>
        <w:t>Před zahájením stavebních prací zhotovitel vypracuje povodňový plán a plán opatření pro případ havárie. Stavbu výpustného objektu je nutné provádět v součinnosti se stavbou hráze tak, aby nedošlo k</w:t>
      </w:r>
      <w:r w:rsidR="006852F1" w:rsidRPr="006852F1">
        <w:rPr>
          <w:rFonts w:ascii="Arial" w:hAnsi="Arial" w:cs="Arial"/>
        </w:rPr>
        <w:t> </w:t>
      </w:r>
      <w:r w:rsidR="0078211D" w:rsidRPr="006852F1">
        <w:rPr>
          <w:rFonts w:ascii="Arial" w:hAnsi="Arial" w:cs="Arial"/>
        </w:rPr>
        <w:t>ne</w:t>
      </w:r>
      <w:r w:rsidR="006852F1" w:rsidRPr="006852F1">
        <w:rPr>
          <w:rFonts w:ascii="Arial" w:hAnsi="Arial" w:cs="Arial"/>
        </w:rPr>
        <w:t xml:space="preserve">řízenému </w:t>
      </w:r>
      <w:r w:rsidRPr="006852F1">
        <w:rPr>
          <w:rFonts w:ascii="Arial" w:hAnsi="Arial" w:cs="Arial"/>
        </w:rPr>
        <w:t>zavodnění zdrže</w:t>
      </w:r>
      <w:r w:rsidR="0078211D">
        <w:t>.</w:t>
      </w:r>
      <w:r w:rsidR="004132AA">
        <w:t xml:space="preserve"> </w:t>
      </w:r>
      <w:r w:rsidR="004132AA" w:rsidRPr="004132AA">
        <w:rPr>
          <w:rFonts w:ascii="Arial" w:hAnsi="Arial" w:cs="Arial"/>
        </w:rPr>
        <w:t xml:space="preserve">Přebytečná zemina dle </w:t>
      </w:r>
      <w:r w:rsidR="004132AA" w:rsidRPr="002D02B3">
        <w:rPr>
          <w:rFonts w:ascii="Arial" w:hAnsi="Arial" w:cs="Arial"/>
        </w:rPr>
        <w:t xml:space="preserve">PD bude zhotovitelem umístěna na přilehlé pozemky v časové a místní koordinaci s jejich uživatelem. </w:t>
      </w:r>
      <w:r w:rsidR="009C7926">
        <w:rPr>
          <w:rFonts w:ascii="Arial" w:hAnsi="Arial" w:cs="Arial"/>
        </w:rPr>
        <w:t>Dokončení stavby polní cesty C-19 se předpokládá až po dokončení stavby vodní nádrže, aby nedošlo k poškození povrchu cesty</w:t>
      </w:r>
      <w:r w:rsidR="002D02B3" w:rsidRPr="002D02B3">
        <w:rPr>
          <w:rFonts w:ascii="Arial" w:hAnsi="Arial" w:cs="Arial"/>
        </w:rPr>
        <w:t>.</w:t>
      </w:r>
      <w:r w:rsidR="002D02B3">
        <w:t xml:space="preserve"> </w:t>
      </w:r>
    </w:p>
    <w:p w14:paraId="2FE18F95" w14:textId="1E3EF6BD" w:rsidR="006F61FD" w:rsidRDefault="006F61FD" w:rsidP="006F61FD">
      <w:pPr>
        <w:autoSpaceDE w:val="0"/>
        <w:autoSpaceDN w:val="0"/>
        <w:adjustRightInd w:val="0"/>
        <w:spacing w:before="100" w:beforeAutospacing="1" w:after="120"/>
        <w:jc w:val="both"/>
        <w:rPr>
          <w:rFonts w:ascii="Arial" w:hAnsi="Arial" w:cs="Arial"/>
          <w:sz w:val="24"/>
          <w:szCs w:val="24"/>
          <w:u w:val="single"/>
        </w:rPr>
      </w:pPr>
    </w:p>
    <w:p w14:paraId="708C7D9C" w14:textId="58BBB86A" w:rsidR="00351631" w:rsidRDefault="00351631" w:rsidP="006F61FD">
      <w:pPr>
        <w:autoSpaceDE w:val="0"/>
        <w:autoSpaceDN w:val="0"/>
        <w:adjustRightInd w:val="0"/>
        <w:spacing w:before="100" w:beforeAutospacing="1" w:after="120"/>
        <w:jc w:val="both"/>
        <w:rPr>
          <w:rFonts w:ascii="Arial" w:hAnsi="Arial" w:cs="Arial"/>
          <w:sz w:val="24"/>
          <w:szCs w:val="24"/>
          <w:u w:val="single"/>
        </w:rPr>
      </w:pP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52" w:name="_Hlk99090002"/>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2"/>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3"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3"/>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67EC2A6" w14:textId="342A03EB"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sidRPr="003462A7">
        <w:rPr>
          <w:rFonts w:ascii="Arial" w:eastAsia="Times New Roman" w:hAnsi="Arial" w:cs="Arial"/>
          <w:lang w:eastAsia="cs-CZ"/>
        </w:rPr>
        <w:t> </w:t>
      </w: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6AB641C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3B9DDF64"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4" w:name="_Hlk100048186"/>
            <w:r w:rsidRPr="006146FF">
              <w:rPr>
                <w:rFonts w:ascii="Arial" w:eastAsia="Times New Roman" w:hAnsi="Arial" w:cs="Arial"/>
                <w:lang w:eastAsia="cs-CZ"/>
              </w:rPr>
              <w:t xml:space="preserve">po ukončení </w:t>
            </w:r>
            <w:bookmarkEnd w:id="54"/>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1885505A"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BF623C7" w14:textId="77777777" w:rsidR="009116AA" w:rsidRDefault="009116AA" w:rsidP="009116AA">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CC77A49" w14:textId="77777777" w:rsidR="009116AA" w:rsidRDefault="009116AA" w:rsidP="009116AA">
      <w:pPr>
        <w:spacing w:after="0" w:line="240" w:lineRule="auto"/>
        <w:jc w:val="both"/>
        <w:textAlignment w:val="baseline"/>
        <w:rPr>
          <w:rFonts w:ascii="Arial" w:eastAsia="Times New Roman" w:hAnsi="Arial" w:cs="Arial"/>
          <w:b/>
          <w:bCs/>
          <w:lang w:eastAsia="cs-CZ"/>
        </w:rPr>
      </w:pPr>
    </w:p>
    <w:p w14:paraId="6BAB190F" w14:textId="77777777" w:rsidR="009116AA" w:rsidRPr="003462A7" w:rsidRDefault="009116AA" w:rsidP="009116AA">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1DED4CC9" w14:textId="77777777" w:rsidR="009116AA" w:rsidRPr="003462A7" w:rsidRDefault="009116AA" w:rsidP="009116AA">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33A78A12" w14:textId="77777777" w:rsidR="009116AA" w:rsidRPr="003462A7" w:rsidRDefault="009116AA" w:rsidP="009116AA">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3D68A038" w14:textId="77777777" w:rsidR="009116AA" w:rsidRPr="003462A7" w:rsidRDefault="009116AA" w:rsidP="009116AA">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1D7495A" w14:textId="77777777" w:rsidR="009116AA" w:rsidRDefault="009116AA" w:rsidP="009116AA">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6B25E6B2" w14:textId="77777777" w:rsidR="009116AA" w:rsidRDefault="009116AA" w:rsidP="009116AA">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2810352C" w14:textId="77777777" w:rsidR="009116AA" w:rsidRPr="003462A7" w:rsidRDefault="009116AA" w:rsidP="009116AA">
      <w:pPr>
        <w:spacing w:after="0" w:line="240" w:lineRule="auto"/>
        <w:jc w:val="both"/>
        <w:textAlignment w:val="baseline"/>
        <w:rPr>
          <w:rFonts w:ascii="Arial" w:eastAsia="Times New Roman" w:hAnsi="Arial" w:cs="Arial"/>
          <w:lang w:eastAsia="cs-CZ"/>
        </w:rPr>
      </w:pPr>
    </w:p>
    <w:p w14:paraId="10D4B23A" w14:textId="77777777" w:rsidR="009116AA" w:rsidRPr="003462A7" w:rsidRDefault="009116AA" w:rsidP="009116AA">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4AC61B5C" w14:textId="77777777" w:rsidR="009116AA" w:rsidRPr="003462A7" w:rsidRDefault="009116AA" w:rsidP="009116AA">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2D146C6B" w14:textId="77777777" w:rsidR="009116AA" w:rsidRPr="003462A7" w:rsidRDefault="009116AA" w:rsidP="009116AA">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0390101A" w14:textId="77777777" w:rsidR="009116AA" w:rsidRPr="003462A7" w:rsidRDefault="009116AA" w:rsidP="009116AA">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8C67702" w14:textId="77777777" w:rsidR="009116AA" w:rsidRDefault="009116AA" w:rsidP="009116AA">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00D05F19" w14:textId="77777777" w:rsidR="009116AA" w:rsidRDefault="009116AA" w:rsidP="009116AA">
      <w:pPr>
        <w:spacing w:after="0" w:line="240" w:lineRule="auto"/>
        <w:jc w:val="both"/>
        <w:textAlignment w:val="baseline"/>
        <w:rPr>
          <w:rFonts w:ascii="Arial" w:eastAsia="Times New Roman" w:hAnsi="Arial" w:cs="Arial"/>
          <w:lang w:eastAsia="cs-CZ"/>
        </w:rPr>
      </w:pPr>
    </w:p>
    <w:p w14:paraId="54DCED9D" w14:textId="77777777" w:rsidR="009116AA" w:rsidRPr="003462A7" w:rsidRDefault="009116AA" w:rsidP="009116AA">
      <w:pPr>
        <w:spacing w:after="0" w:line="240" w:lineRule="auto"/>
        <w:jc w:val="both"/>
        <w:textAlignment w:val="baseline"/>
        <w:rPr>
          <w:rFonts w:ascii="Arial" w:eastAsia="Times New Roman" w:hAnsi="Arial" w:cs="Arial"/>
          <w:lang w:eastAsia="cs-CZ"/>
        </w:rPr>
      </w:pPr>
    </w:p>
    <w:p w14:paraId="3A948E55" w14:textId="77777777" w:rsidR="009116AA" w:rsidRPr="00772BE6" w:rsidRDefault="009116AA" w:rsidP="009116AA">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70252034" w14:textId="77777777" w:rsidR="009116AA" w:rsidRPr="003462A7" w:rsidRDefault="009116AA" w:rsidP="009116AA">
      <w:pPr>
        <w:spacing w:after="0" w:line="240" w:lineRule="auto"/>
        <w:jc w:val="both"/>
        <w:textAlignment w:val="baseline"/>
        <w:rPr>
          <w:rFonts w:ascii="Arial" w:eastAsia="Times New Roman" w:hAnsi="Arial" w:cs="Arial"/>
          <w:lang w:eastAsia="cs-CZ"/>
        </w:rPr>
      </w:pPr>
    </w:p>
    <w:p w14:paraId="5B51561D" w14:textId="77777777" w:rsidR="009116AA" w:rsidRPr="003462A7" w:rsidRDefault="009116AA" w:rsidP="009116AA">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5A616DAD" w14:textId="77777777" w:rsidR="009116AA" w:rsidRDefault="009116AA" w:rsidP="009116A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66B96933" w14:textId="77777777" w:rsidR="009116AA" w:rsidRPr="003462A7" w:rsidRDefault="009116AA" w:rsidP="009116AA">
      <w:pPr>
        <w:spacing w:after="0" w:line="240" w:lineRule="auto"/>
        <w:jc w:val="both"/>
        <w:textAlignment w:val="baseline"/>
        <w:rPr>
          <w:rFonts w:ascii="Arial" w:eastAsia="Times New Roman" w:hAnsi="Arial" w:cs="Arial"/>
          <w:lang w:eastAsia="cs-CZ"/>
        </w:rPr>
      </w:pPr>
    </w:p>
    <w:p w14:paraId="7205C42F" w14:textId="77777777" w:rsidR="009116AA" w:rsidRPr="003462A7" w:rsidRDefault="009116AA" w:rsidP="009116AA">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6244262C" w14:textId="77777777" w:rsidR="009116AA" w:rsidRDefault="009116AA" w:rsidP="009116AA">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w:t>
      </w:r>
      <w:r w:rsidRPr="003462A7">
        <w:rPr>
          <w:rFonts w:ascii="Arial" w:eastAsia="Times New Roman" w:hAnsi="Arial" w:cs="Arial"/>
          <w:lang w:eastAsia="cs-CZ"/>
        </w:rPr>
        <w:lastRenderedPageBreak/>
        <w:t xml:space="preserve">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6B7963C9" w14:textId="77777777" w:rsidR="009116AA" w:rsidRPr="003462A7" w:rsidRDefault="009116AA" w:rsidP="009116AA">
      <w:pPr>
        <w:spacing w:after="0" w:line="240" w:lineRule="auto"/>
        <w:jc w:val="both"/>
        <w:textAlignment w:val="baseline"/>
        <w:rPr>
          <w:rFonts w:ascii="Arial" w:eastAsia="Times New Roman" w:hAnsi="Arial" w:cs="Arial"/>
          <w:lang w:eastAsia="cs-CZ"/>
        </w:rPr>
      </w:pPr>
    </w:p>
    <w:p w14:paraId="2AF61540" w14:textId="77777777" w:rsidR="009116AA" w:rsidRPr="003462A7" w:rsidRDefault="009116AA" w:rsidP="009116AA">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D99FC36" w14:textId="77777777" w:rsidR="009116AA" w:rsidRPr="003462A7" w:rsidRDefault="009116AA" w:rsidP="009116AA">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576D73CA" w14:textId="77777777" w:rsidR="009116AA" w:rsidRPr="003462A7" w:rsidRDefault="009116AA" w:rsidP="009116AA">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1CFFF3DC" w14:textId="77777777" w:rsidR="009116AA" w:rsidRPr="003462A7" w:rsidRDefault="009116AA" w:rsidP="009116AA">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23B12D8" w14:textId="77777777" w:rsidR="009116AA" w:rsidRPr="003462A7" w:rsidRDefault="009116AA" w:rsidP="009116AA">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4F4EACBA" w14:textId="77777777" w:rsidR="009116AA" w:rsidRPr="003462A7" w:rsidRDefault="009116AA" w:rsidP="009116AA">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1845479F" w14:textId="77777777" w:rsidR="009116AA" w:rsidRPr="003462A7" w:rsidRDefault="009116AA" w:rsidP="009116AA">
      <w:pPr>
        <w:spacing w:after="0" w:line="240" w:lineRule="auto"/>
        <w:jc w:val="both"/>
        <w:textAlignment w:val="baseline"/>
        <w:rPr>
          <w:rFonts w:ascii="Arial" w:eastAsia="Times New Roman" w:hAnsi="Arial" w:cs="Arial"/>
          <w:lang w:eastAsia="cs-CZ"/>
        </w:rPr>
      </w:pPr>
    </w:p>
    <w:p w14:paraId="34D94F64" w14:textId="77777777" w:rsidR="009116AA" w:rsidRPr="003462A7" w:rsidRDefault="009116AA" w:rsidP="009116AA">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FC784C0" w14:textId="77777777" w:rsidR="009116AA" w:rsidRPr="003462A7" w:rsidRDefault="009116AA" w:rsidP="009116AA">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43C6FEC" w14:textId="77777777" w:rsidR="009116AA" w:rsidRPr="003462A7" w:rsidRDefault="009116AA" w:rsidP="009116AA">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4D9E9716" w14:textId="77777777" w:rsidR="009116AA" w:rsidRPr="003462A7" w:rsidRDefault="009116AA" w:rsidP="009116AA">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581705A0" w14:textId="77777777" w:rsidR="009116AA" w:rsidRPr="003462A7" w:rsidRDefault="009116AA" w:rsidP="009116AA">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885F4B2" w:rsidR="00211074" w:rsidRDefault="00211074" w:rsidP="00211074">
      <w:pPr>
        <w:spacing w:after="0" w:line="240" w:lineRule="auto"/>
        <w:jc w:val="both"/>
        <w:textAlignment w:val="baseline"/>
        <w:rPr>
          <w:rFonts w:ascii="Arial" w:eastAsia="Times New Roman" w:hAnsi="Arial" w:cs="Arial"/>
          <w:lang w:eastAsia="cs-CZ"/>
        </w:rPr>
      </w:pPr>
    </w:p>
    <w:p w14:paraId="46094939" w14:textId="77777777" w:rsidR="009116AA" w:rsidRPr="003462A7" w:rsidRDefault="009116AA"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9768C" w14:textId="77777777" w:rsidR="003E42FE" w:rsidRDefault="003E42FE" w:rsidP="006C3D15">
      <w:pPr>
        <w:spacing w:after="0" w:line="240" w:lineRule="auto"/>
      </w:pPr>
      <w:r>
        <w:separator/>
      </w:r>
    </w:p>
  </w:endnote>
  <w:endnote w:type="continuationSeparator" w:id="0">
    <w:p w14:paraId="62A9BEA9" w14:textId="77777777" w:rsidR="003E42FE" w:rsidRDefault="003E42FE" w:rsidP="006C3D15">
      <w:pPr>
        <w:spacing w:after="0" w:line="240" w:lineRule="auto"/>
      </w:pPr>
      <w:r>
        <w:continuationSeparator/>
      </w:r>
    </w:p>
  </w:endnote>
  <w:endnote w:type="continuationNotice" w:id="1">
    <w:p w14:paraId="31056A3E" w14:textId="77777777" w:rsidR="003E42FE" w:rsidRDefault="003E42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宋体">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2">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186841"/>
      <w:docPartObj>
        <w:docPartGallery w:val="Page Numbers (Bottom of Page)"/>
        <w:docPartUnique/>
      </w:docPartObj>
    </w:sdtPr>
    <w:sdtEndPr/>
    <w:sdtContent>
      <w:p w14:paraId="0EDAECE1" w14:textId="3C71E079" w:rsidR="004B5A00" w:rsidRDefault="004B5A00">
        <w:pPr>
          <w:pStyle w:val="Zpat"/>
          <w:jc w:val="center"/>
        </w:pPr>
        <w:r>
          <w:fldChar w:fldCharType="begin"/>
        </w:r>
        <w:r>
          <w:instrText>PAGE   \* MERGEFORMAT</w:instrText>
        </w:r>
        <w:r>
          <w:fldChar w:fldCharType="separate"/>
        </w:r>
        <w:r>
          <w:t>2</w:t>
        </w:r>
        <w: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291B6" w14:textId="77777777" w:rsidR="003E42FE" w:rsidRDefault="003E42FE" w:rsidP="006C3D15">
      <w:pPr>
        <w:spacing w:after="0" w:line="240" w:lineRule="auto"/>
      </w:pPr>
      <w:r>
        <w:separator/>
      </w:r>
    </w:p>
  </w:footnote>
  <w:footnote w:type="continuationSeparator" w:id="0">
    <w:p w14:paraId="3B3FCA09" w14:textId="77777777" w:rsidR="003E42FE" w:rsidRDefault="003E42FE" w:rsidP="006C3D15">
      <w:pPr>
        <w:spacing w:after="0" w:line="240" w:lineRule="auto"/>
      </w:pPr>
      <w:r>
        <w:continuationSeparator/>
      </w:r>
    </w:p>
  </w:footnote>
  <w:footnote w:type="continuationNotice" w:id="1">
    <w:p w14:paraId="5D342E27" w14:textId="77777777" w:rsidR="003E42FE" w:rsidRDefault="003E42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7D494" w14:textId="170EE01C" w:rsidR="00D74C87" w:rsidRPr="00B109EB" w:rsidRDefault="00D74C87" w:rsidP="00D74C87">
    <w:pPr>
      <w:pStyle w:val="Zhlav"/>
      <w:tabs>
        <w:tab w:val="clear" w:pos="4536"/>
        <w:tab w:val="clear" w:pos="9072"/>
      </w:tabs>
      <w:ind w:left="3402"/>
      <w:rPr>
        <w:rFonts w:ascii="Arial" w:hAnsi="Arial" w:cs="Arial"/>
      </w:rPr>
    </w:pPr>
    <w:r w:rsidRPr="00B109EB">
      <w:rPr>
        <w:rFonts w:ascii="Arial" w:hAnsi="Arial" w:cs="Arial"/>
      </w:rPr>
      <w:t>Č.j. objednatele:</w:t>
    </w:r>
    <w:r>
      <w:rPr>
        <w:rFonts w:ascii="Arial" w:hAnsi="Arial" w:cs="Arial"/>
      </w:rPr>
      <w:t xml:space="preserve"> </w:t>
    </w:r>
    <w:r w:rsidRPr="00217CF0">
      <w:rPr>
        <w:rFonts w:ascii="Arial" w:eastAsia="Times New Roman" w:hAnsi="Arial" w:cs="Arial"/>
        <w:snapToGrid w:val="0"/>
        <w:highlight w:val="yellow"/>
        <w:lang w:eastAsia="cs-CZ"/>
      </w:rPr>
      <w:t>[bude doplněno před podpisem smlouvy]</w:t>
    </w:r>
  </w:p>
  <w:p w14:paraId="5D432A79" w14:textId="77777777" w:rsidR="00D74C87" w:rsidRPr="00B109EB" w:rsidRDefault="00D74C87" w:rsidP="00D74C87">
    <w:pPr>
      <w:pStyle w:val="Zhlav"/>
      <w:ind w:left="3402"/>
      <w:rPr>
        <w:rFonts w:ascii="Arial" w:hAnsi="Arial" w:cs="Arial"/>
      </w:rPr>
    </w:pPr>
    <w:r w:rsidRPr="00B109EB">
      <w:rPr>
        <w:rFonts w:ascii="Arial" w:hAnsi="Arial" w:cs="Arial"/>
      </w:rPr>
      <w:t>Č.j. zhotovitele:</w:t>
    </w:r>
    <w:r>
      <w:rPr>
        <w:rFonts w:ascii="Arial" w:hAnsi="Arial" w:cs="Arial"/>
      </w:rPr>
      <w:t xml:space="preserve"> </w:t>
    </w:r>
    <w:r w:rsidRPr="00217CF0">
      <w:rPr>
        <w:rFonts w:ascii="Arial" w:eastAsia="Times New Roman" w:hAnsi="Arial" w:cs="Arial"/>
        <w:snapToGrid w:val="0"/>
        <w:highlight w:val="yellow"/>
        <w:lang w:eastAsia="cs-CZ"/>
      </w:rPr>
      <w:t>[bude doplněno před podpisem smlouvy]</w:t>
    </w:r>
  </w:p>
  <w:p w14:paraId="4E7D888D" w14:textId="74C155C5" w:rsidR="001E05F2" w:rsidRPr="00B109EB" w:rsidRDefault="001E05F2" w:rsidP="00D74C87">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53901728" w:rsidR="001E05F2" w:rsidRPr="00217CF0" w:rsidRDefault="001E05F2" w:rsidP="00217CF0">
    <w:pPr>
      <w:pStyle w:val="Zhlav"/>
      <w:tabs>
        <w:tab w:val="clear" w:pos="4536"/>
        <w:tab w:val="left" w:pos="3402"/>
      </w:tabs>
      <w:rPr>
        <w:rFonts w:ascii="Arial" w:hAnsi="Arial" w:cs="Arial"/>
      </w:rPr>
    </w:pPr>
    <w:r w:rsidRPr="00B109EB">
      <w:rPr>
        <w:rFonts w:ascii="Arial" w:hAnsi="Arial" w:cs="Arial"/>
      </w:rPr>
      <w:t xml:space="preserve">                                                                                                                                                                                                                             </w:t>
    </w:r>
    <w:r>
      <w:rPr>
        <w:rFonts w:ascii="Arial" w:hAnsi="Arial" w:cs="Arial"/>
      </w:rPr>
      <w:tab/>
    </w:r>
    <w:r w:rsidRPr="00217CF0">
      <w:rPr>
        <w:rFonts w:ascii="Arial" w:hAnsi="Arial" w:cs="Arial"/>
      </w:rPr>
      <w:t>Č.j. objednatele:</w:t>
    </w:r>
    <w:r w:rsidR="00217CF0" w:rsidRPr="00217CF0">
      <w:rPr>
        <w:rFonts w:ascii="Arial" w:hAnsi="Arial" w:cs="Arial"/>
      </w:rPr>
      <w:t xml:space="preserve"> </w:t>
    </w:r>
    <w:r w:rsidR="00217CF0" w:rsidRPr="00217CF0">
      <w:rPr>
        <w:rFonts w:ascii="Arial" w:eastAsia="Times New Roman" w:hAnsi="Arial" w:cs="Arial"/>
        <w:snapToGrid w:val="0"/>
        <w:highlight w:val="yellow"/>
        <w:lang w:eastAsia="cs-CZ"/>
      </w:rPr>
      <w:t>[bude doplněno před podpisem smlouvy]</w:t>
    </w:r>
  </w:p>
  <w:p w14:paraId="5D4655B6" w14:textId="584F869B" w:rsidR="001E05F2" w:rsidRPr="00B109EB" w:rsidRDefault="001E05F2" w:rsidP="00217CF0">
    <w:pPr>
      <w:pStyle w:val="Zhlav"/>
      <w:tabs>
        <w:tab w:val="clear" w:pos="4536"/>
        <w:tab w:val="left" w:pos="3402"/>
      </w:tabs>
      <w:rPr>
        <w:rFonts w:ascii="Arial" w:hAnsi="Arial" w:cs="Arial"/>
      </w:rPr>
    </w:pPr>
    <w:r w:rsidRPr="00217CF0">
      <w:rPr>
        <w:rFonts w:ascii="Arial" w:hAnsi="Arial" w:cs="Arial"/>
      </w:rPr>
      <w:tab/>
    </w:r>
    <w:r w:rsidR="00080564">
      <w:rPr>
        <w:rFonts w:ascii="Arial" w:hAnsi="Arial" w:cs="Arial"/>
      </w:rPr>
      <w:t xml:space="preserve">  </w:t>
    </w:r>
    <w:r w:rsidRPr="00217CF0">
      <w:rPr>
        <w:rFonts w:ascii="Arial" w:hAnsi="Arial" w:cs="Arial"/>
      </w:rPr>
      <w:t>Č.j. zhotovitele:</w:t>
    </w:r>
    <w:r w:rsidR="00217CF0" w:rsidRPr="00217CF0">
      <w:rPr>
        <w:rFonts w:ascii="Arial" w:hAnsi="Arial" w:cs="Arial"/>
      </w:rPr>
      <w:t xml:space="preserve"> </w:t>
    </w:r>
    <w:r w:rsidR="00217CF0" w:rsidRPr="00217CF0">
      <w:rPr>
        <w:rFonts w:ascii="Arial" w:eastAsia="Times New Roman" w:hAnsi="Arial" w:cs="Arial"/>
        <w:snapToGrid w:val="0"/>
        <w:highlight w:val="yellow"/>
        <w:lang w:eastAsia="cs-CZ"/>
      </w:rPr>
      <w:t>[bude doplněno před podpisem smlouvy]</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B5029BE2"/>
    <w:lvl w:ilvl="0" w:tplc="9F56415E">
      <w:start w:val="1"/>
      <w:numFmt w:val="lowerLetter"/>
      <w:lvlText w:val="%1."/>
      <w:lvlJc w:val="left"/>
      <w:pPr>
        <w:ind w:left="2629" w:hanging="360"/>
      </w:pPr>
      <w:rPr>
        <w:b/>
        <w:bCs/>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8D40066"/>
    <w:multiLevelType w:val="hybridMultilevel"/>
    <w:tmpl w:val="F2F65D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7"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8D155FF"/>
    <w:multiLevelType w:val="hybridMultilevel"/>
    <w:tmpl w:val="C2D4E2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8"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5"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3"/>
  </w:num>
  <w:num w:numId="4">
    <w:abstractNumId w:val="77"/>
  </w:num>
  <w:num w:numId="5">
    <w:abstractNumId w:val="79"/>
  </w:num>
  <w:num w:numId="6">
    <w:abstractNumId w:val="48"/>
  </w:num>
  <w:num w:numId="7">
    <w:abstractNumId w:val="75"/>
  </w:num>
  <w:num w:numId="8">
    <w:abstractNumId w:val="60"/>
  </w:num>
  <w:num w:numId="9">
    <w:abstractNumId w:val="33"/>
  </w:num>
  <w:num w:numId="10">
    <w:abstractNumId w:val="12"/>
  </w:num>
  <w:num w:numId="11">
    <w:abstractNumId w:val="16"/>
  </w:num>
  <w:num w:numId="12">
    <w:abstractNumId w:val="59"/>
  </w:num>
  <w:num w:numId="13">
    <w:abstractNumId w:val="61"/>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6"/>
  </w:num>
  <w:num w:numId="21">
    <w:abstractNumId w:val="26"/>
  </w:num>
  <w:num w:numId="22">
    <w:abstractNumId w:val="34"/>
  </w:num>
  <w:num w:numId="23">
    <w:abstractNumId w:val="54"/>
  </w:num>
  <w:num w:numId="24">
    <w:abstractNumId w:val="3"/>
  </w:num>
  <w:num w:numId="25">
    <w:abstractNumId w:val="84"/>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0"/>
  </w:num>
  <w:num w:numId="30">
    <w:abstractNumId w:val="1"/>
  </w:num>
  <w:num w:numId="31">
    <w:abstractNumId w:val="82"/>
  </w:num>
  <w:num w:numId="32">
    <w:abstractNumId w:val="28"/>
  </w:num>
  <w:num w:numId="33">
    <w:abstractNumId w:val="11"/>
  </w:num>
  <w:num w:numId="34">
    <w:abstractNumId w:val="30"/>
  </w:num>
  <w:num w:numId="35">
    <w:abstractNumId w:val="76"/>
  </w:num>
  <w:num w:numId="36">
    <w:abstractNumId w:val="5"/>
  </w:num>
  <w:num w:numId="37">
    <w:abstractNumId w:val="31"/>
  </w:num>
  <w:num w:numId="38">
    <w:abstractNumId w:val="18"/>
  </w:num>
  <w:num w:numId="39">
    <w:abstractNumId w:val="81"/>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8"/>
  </w:num>
  <w:num w:numId="50">
    <w:abstractNumId w:val="63"/>
  </w:num>
  <w:num w:numId="51">
    <w:abstractNumId w:val="65"/>
  </w:num>
  <w:num w:numId="52">
    <w:abstractNumId w:val="80"/>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4"/>
  </w:num>
  <w:num w:numId="60">
    <w:abstractNumId w:val="64"/>
  </w:num>
  <w:num w:numId="61">
    <w:abstractNumId w:val="10"/>
  </w:num>
  <w:num w:numId="62">
    <w:abstractNumId w:val="55"/>
  </w:num>
  <w:num w:numId="63">
    <w:abstractNumId w:val="47"/>
  </w:num>
  <w:num w:numId="64">
    <w:abstractNumId w:val="83"/>
  </w:num>
  <w:num w:numId="65">
    <w:abstractNumId w:val="37"/>
  </w:num>
  <w:num w:numId="66">
    <w:abstractNumId w:val="62"/>
  </w:num>
  <w:num w:numId="67">
    <w:abstractNumId w:val="13"/>
  </w:num>
  <w:num w:numId="68">
    <w:abstractNumId w:val="72"/>
  </w:num>
  <w:num w:numId="69">
    <w:abstractNumId w:val="57"/>
  </w:num>
  <w:num w:numId="70">
    <w:abstractNumId w:val="17"/>
  </w:num>
  <w:num w:numId="71">
    <w:abstractNumId w:val="22"/>
  </w:num>
  <w:num w:numId="72">
    <w:abstractNumId w:val="7"/>
  </w:num>
  <w:num w:numId="73">
    <w:abstractNumId w:val="51"/>
  </w:num>
  <w:num w:numId="74">
    <w:abstractNumId w:val="71"/>
  </w:num>
  <w:num w:numId="75">
    <w:abstractNumId w:val="67"/>
  </w:num>
  <w:num w:numId="76">
    <w:abstractNumId w:val="38"/>
  </w:num>
  <w:num w:numId="77">
    <w:abstractNumId w:val="85"/>
  </w:num>
  <w:num w:numId="78">
    <w:abstractNumId w:val="69"/>
  </w:num>
  <w:num w:numId="79">
    <w:abstractNumId w:val="0"/>
  </w:num>
  <w:num w:numId="80">
    <w:abstractNumId w:val="44"/>
  </w:num>
  <w:num w:numId="81">
    <w:abstractNumId w:val="52"/>
  </w:num>
  <w:num w:numId="82">
    <w:abstractNumId w:val="9"/>
  </w:num>
  <w:num w:numId="83">
    <w:abstractNumId w:val="2"/>
  </w:num>
  <w:num w:numId="84">
    <w:abstractNumId w:val="4"/>
  </w:num>
  <w:num w:numId="85">
    <w:abstractNumId w:val="68"/>
  </w:num>
  <w:num w:numId="86">
    <w:abstractNumId w:val="56"/>
  </w:num>
  <w:num w:numId="87">
    <w:abstractNumId w:val="5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5EC3"/>
    <w:rsid w:val="000060B8"/>
    <w:rsid w:val="00010ECF"/>
    <w:rsid w:val="0001211B"/>
    <w:rsid w:val="00023556"/>
    <w:rsid w:val="000246D6"/>
    <w:rsid w:val="000253D0"/>
    <w:rsid w:val="000262B2"/>
    <w:rsid w:val="00026476"/>
    <w:rsid w:val="00031BB1"/>
    <w:rsid w:val="000322CC"/>
    <w:rsid w:val="000400AD"/>
    <w:rsid w:val="000421F3"/>
    <w:rsid w:val="000453FC"/>
    <w:rsid w:val="00045578"/>
    <w:rsid w:val="000475EC"/>
    <w:rsid w:val="00050E94"/>
    <w:rsid w:val="00050F49"/>
    <w:rsid w:val="000559CD"/>
    <w:rsid w:val="000564D3"/>
    <w:rsid w:val="00062C03"/>
    <w:rsid w:val="00065713"/>
    <w:rsid w:val="000711AF"/>
    <w:rsid w:val="000735AF"/>
    <w:rsid w:val="00080564"/>
    <w:rsid w:val="00080D4E"/>
    <w:rsid w:val="00083365"/>
    <w:rsid w:val="00083DFE"/>
    <w:rsid w:val="000843DE"/>
    <w:rsid w:val="00084C6A"/>
    <w:rsid w:val="00092614"/>
    <w:rsid w:val="00095434"/>
    <w:rsid w:val="000A1089"/>
    <w:rsid w:val="000A38CF"/>
    <w:rsid w:val="000A53A1"/>
    <w:rsid w:val="000A58E0"/>
    <w:rsid w:val="000B21D0"/>
    <w:rsid w:val="000C4CA7"/>
    <w:rsid w:val="000D3386"/>
    <w:rsid w:val="000D575C"/>
    <w:rsid w:val="000D6487"/>
    <w:rsid w:val="000D6B8C"/>
    <w:rsid w:val="000D6F1A"/>
    <w:rsid w:val="000E32D5"/>
    <w:rsid w:val="000E4D9A"/>
    <w:rsid w:val="000E5D39"/>
    <w:rsid w:val="000F6C4B"/>
    <w:rsid w:val="000F6D6A"/>
    <w:rsid w:val="000F734D"/>
    <w:rsid w:val="000F77A2"/>
    <w:rsid w:val="001039F4"/>
    <w:rsid w:val="00107729"/>
    <w:rsid w:val="00114D00"/>
    <w:rsid w:val="001216DB"/>
    <w:rsid w:val="00124D14"/>
    <w:rsid w:val="00125609"/>
    <w:rsid w:val="00132170"/>
    <w:rsid w:val="0014530C"/>
    <w:rsid w:val="0015216E"/>
    <w:rsid w:val="001529B2"/>
    <w:rsid w:val="00154381"/>
    <w:rsid w:val="00154533"/>
    <w:rsid w:val="00156E09"/>
    <w:rsid w:val="0016315C"/>
    <w:rsid w:val="00175FEC"/>
    <w:rsid w:val="00196E8F"/>
    <w:rsid w:val="001A0D33"/>
    <w:rsid w:val="001A20CC"/>
    <w:rsid w:val="001A46FA"/>
    <w:rsid w:val="001A52E6"/>
    <w:rsid w:val="001A5639"/>
    <w:rsid w:val="001A5DFE"/>
    <w:rsid w:val="001B14A5"/>
    <w:rsid w:val="001B38D9"/>
    <w:rsid w:val="001B5078"/>
    <w:rsid w:val="001C0619"/>
    <w:rsid w:val="001C1841"/>
    <w:rsid w:val="001C4E4B"/>
    <w:rsid w:val="001C5C37"/>
    <w:rsid w:val="001D12E1"/>
    <w:rsid w:val="001D29EC"/>
    <w:rsid w:val="001E05F2"/>
    <w:rsid w:val="001E0D88"/>
    <w:rsid w:val="001E26B9"/>
    <w:rsid w:val="001E3AD2"/>
    <w:rsid w:val="001E5FD9"/>
    <w:rsid w:val="001F221D"/>
    <w:rsid w:val="001F7F5E"/>
    <w:rsid w:val="0020157F"/>
    <w:rsid w:val="002021D9"/>
    <w:rsid w:val="002051F0"/>
    <w:rsid w:val="00211074"/>
    <w:rsid w:val="0021240A"/>
    <w:rsid w:val="00213A8E"/>
    <w:rsid w:val="00213F09"/>
    <w:rsid w:val="00214EEE"/>
    <w:rsid w:val="0021669A"/>
    <w:rsid w:val="00216C7F"/>
    <w:rsid w:val="00217CF0"/>
    <w:rsid w:val="0023059C"/>
    <w:rsid w:val="002324E0"/>
    <w:rsid w:val="00235AF6"/>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72C1F"/>
    <w:rsid w:val="00272C2E"/>
    <w:rsid w:val="00280E66"/>
    <w:rsid w:val="002849F3"/>
    <w:rsid w:val="00285297"/>
    <w:rsid w:val="00297A5F"/>
    <w:rsid w:val="002A0368"/>
    <w:rsid w:val="002A0E91"/>
    <w:rsid w:val="002A16F7"/>
    <w:rsid w:val="002A56C9"/>
    <w:rsid w:val="002A5E17"/>
    <w:rsid w:val="002B00C0"/>
    <w:rsid w:val="002B0A61"/>
    <w:rsid w:val="002B4243"/>
    <w:rsid w:val="002B5201"/>
    <w:rsid w:val="002C1B03"/>
    <w:rsid w:val="002D02B3"/>
    <w:rsid w:val="002D691C"/>
    <w:rsid w:val="002E08DD"/>
    <w:rsid w:val="002E56CE"/>
    <w:rsid w:val="002F2126"/>
    <w:rsid w:val="002F38A8"/>
    <w:rsid w:val="003006AC"/>
    <w:rsid w:val="003014E2"/>
    <w:rsid w:val="00312768"/>
    <w:rsid w:val="00312ED6"/>
    <w:rsid w:val="003136E3"/>
    <w:rsid w:val="003142B8"/>
    <w:rsid w:val="00325832"/>
    <w:rsid w:val="00332612"/>
    <w:rsid w:val="003437AB"/>
    <w:rsid w:val="00344CA6"/>
    <w:rsid w:val="003462A7"/>
    <w:rsid w:val="00346559"/>
    <w:rsid w:val="00350B9E"/>
    <w:rsid w:val="00350C36"/>
    <w:rsid w:val="00351631"/>
    <w:rsid w:val="00354669"/>
    <w:rsid w:val="00367840"/>
    <w:rsid w:val="0037199D"/>
    <w:rsid w:val="00376555"/>
    <w:rsid w:val="003807ED"/>
    <w:rsid w:val="00381351"/>
    <w:rsid w:val="00381AE9"/>
    <w:rsid w:val="00382CE9"/>
    <w:rsid w:val="00391716"/>
    <w:rsid w:val="00394FC1"/>
    <w:rsid w:val="00395F22"/>
    <w:rsid w:val="003A0D1F"/>
    <w:rsid w:val="003B0F8F"/>
    <w:rsid w:val="003B3008"/>
    <w:rsid w:val="003B70CC"/>
    <w:rsid w:val="003C0331"/>
    <w:rsid w:val="003D1FE5"/>
    <w:rsid w:val="003D21B7"/>
    <w:rsid w:val="003D7879"/>
    <w:rsid w:val="003E3F42"/>
    <w:rsid w:val="003E42FE"/>
    <w:rsid w:val="003E578B"/>
    <w:rsid w:val="003E73F8"/>
    <w:rsid w:val="003F325C"/>
    <w:rsid w:val="004002D5"/>
    <w:rsid w:val="00410FFD"/>
    <w:rsid w:val="004132AA"/>
    <w:rsid w:val="00414852"/>
    <w:rsid w:val="004152FC"/>
    <w:rsid w:val="00415593"/>
    <w:rsid w:val="00420D8D"/>
    <w:rsid w:val="00423685"/>
    <w:rsid w:val="00423C70"/>
    <w:rsid w:val="00424592"/>
    <w:rsid w:val="004247EA"/>
    <w:rsid w:val="004262EF"/>
    <w:rsid w:val="004337F6"/>
    <w:rsid w:val="00451F41"/>
    <w:rsid w:val="00463206"/>
    <w:rsid w:val="00464490"/>
    <w:rsid w:val="00466406"/>
    <w:rsid w:val="004677D3"/>
    <w:rsid w:val="0048443C"/>
    <w:rsid w:val="00484897"/>
    <w:rsid w:val="004859F8"/>
    <w:rsid w:val="00487887"/>
    <w:rsid w:val="0049026C"/>
    <w:rsid w:val="00490B81"/>
    <w:rsid w:val="00493828"/>
    <w:rsid w:val="00495916"/>
    <w:rsid w:val="00495A8D"/>
    <w:rsid w:val="004A1529"/>
    <w:rsid w:val="004A2C83"/>
    <w:rsid w:val="004A46DE"/>
    <w:rsid w:val="004A48DD"/>
    <w:rsid w:val="004A5B6F"/>
    <w:rsid w:val="004B015F"/>
    <w:rsid w:val="004B04E9"/>
    <w:rsid w:val="004B1B03"/>
    <w:rsid w:val="004B286E"/>
    <w:rsid w:val="004B478B"/>
    <w:rsid w:val="004B5A00"/>
    <w:rsid w:val="004C224B"/>
    <w:rsid w:val="004C3DBA"/>
    <w:rsid w:val="004C5E36"/>
    <w:rsid w:val="004D00DD"/>
    <w:rsid w:val="004D19FE"/>
    <w:rsid w:val="004D2150"/>
    <w:rsid w:val="004D24CA"/>
    <w:rsid w:val="004D301C"/>
    <w:rsid w:val="004E49B9"/>
    <w:rsid w:val="004E4D1D"/>
    <w:rsid w:val="004E50D0"/>
    <w:rsid w:val="004E7CB2"/>
    <w:rsid w:val="004F0679"/>
    <w:rsid w:val="004F0A52"/>
    <w:rsid w:val="004F26EB"/>
    <w:rsid w:val="004F501D"/>
    <w:rsid w:val="00501D79"/>
    <w:rsid w:val="00502776"/>
    <w:rsid w:val="005028C6"/>
    <w:rsid w:val="00503F7F"/>
    <w:rsid w:val="005137E2"/>
    <w:rsid w:val="005229A2"/>
    <w:rsid w:val="0052409E"/>
    <w:rsid w:val="00526154"/>
    <w:rsid w:val="00526689"/>
    <w:rsid w:val="00526FFA"/>
    <w:rsid w:val="00533DA3"/>
    <w:rsid w:val="00534EB0"/>
    <w:rsid w:val="00535328"/>
    <w:rsid w:val="00543B96"/>
    <w:rsid w:val="0054505B"/>
    <w:rsid w:val="00545437"/>
    <w:rsid w:val="00546A07"/>
    <w:rsid w:val="00547C08"/>
    <w:rsid w:val="00550151"/>
    <w:rsid w:val="00552195"/>
    <w:rsid w:val="005523C2"/>
    <w:rsid w:val="005536AE"/>
    <w:rsid w:val="00553A72"/>
    <w:rsid w:val="005614E4"/>
    <w:rsid w:val="00563034"/>
    <w:rsid w:val="005643D1"/>
    <w:rsid w:val="00570E84"/>
    <w:rsid w:val="00571335"/>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B0723"/>
    <w:rsid w:val="005B0D2E"/>
    <w:rsid w:val="005B1741"/>
    <w:rsid w:val="005B29B2"/>
    <w:rsid w:val="005B40A0"/>
    <w:rsid w:val="005B4750"/>
    <w:rsid w:val="005C7556"/>
    <w:rsid w:val="005D4753"/>
    <w:rsid w:val="005D5A05"/>
    <w:rsid w:val="005E1902"/>
    <w:rsid w:val="005E5625"/>
    <w:rsid w:val="005F4B4D"/>
    <w:rsid w:val="005F5745"/>
    <w:rsid w:val="005F5B27"/>
    <w:rsid w:val="005F707B"/>
    <w:rsid w:val="00603ADC"/>
    <w:rsid w:val="006049B6"/>
    <w:rsid w:val="0061114C"/>
    <w:rsid w:val="00616035"/>
    <w:rsid w:val="00616E93"/>
    <w:rsid w:val="00622694"/>
    <w:rsid w:val="00635D71"/>
    <w:rsid w:val="006445FC"/>
    <w:rsid w:val="0064529C"/>
    <w:rsid w:val="00646665"/>
    <w:rsid w:val="00655CF1"/>
    <w:rsid w:val="006615F7"/>
    <w:rsid w:val="00661ABF"/>
    <w:rsid w:val="0066341A"/>
    <w:rsid w:val="00666D64"/>
    <w:rsid w:val="006738FA"/>
    <w:rsid w:val="006852F1"/>
    <w:rsid w:val="00687543"/>
    <w:rsid w:val="006903AD"/>
    <w:rsid w:val="00693320"/>
    <w:rsid w:val="00697564"/>
    <w:rsid w:val="006A3A05"/>
    <w:rsid w:val="006A4442"/>
    <w:rsid w:val="006B1108"/>
    <w:rsid w:val="006B1972"/>
    <w:rsid w:val="006B247A"/>
    <w:rsid w:val="006B54C6"/>
    <w:rsid w:val="006C3D15"/>
    <w:rsid w:val="006C4CBD"/>
    <w:rsid w:val="006C6570"/>
    <w:rsid w:val="006C7366"/>
    <w:rsid w:val="006C7747"/>
    <w:rsid w:val="006D3237"/>
    <w:rsid w:val="006D3683"/>
    <w:rsid w:val="006D3CFA"/>
    <w:rsid w:val="006D40D1"/>
    <w:rsid w:val="006D6DFE"/>
    <w:rsid w:val="006E0C04"/>
    <w:rsid w:val="006E5576"/>
    <w:rsid w:val="006F0FEA"/>
    <w:rsid w:val="006F210D"/>
    <w:rsid w:val="006F22AB"/>
    <w:rsid w:val="006F4416"/>
    <w:rsid w:val="006F61FD"/>
    <w:rsid w:val="0070157D"/>
    <w:rsid w:val="0070424C"/>
    <w:rsid w:val="007057ED"/>
    <w:rsid w:val="00710434"/>
    <w:rsid w:val="0071510C"/>
    <w:rsid w:val="00715A8A"/>
    <w:rsid w:val="007220A5"/>
    <w:rsid w:val="007247AD"/>
    <w:rsid w:val="00732414"/>
    <w:rsid w:val="007330BC"/>
    <w:rsid w:val="00733EBB"/>
    <w:rsid w:val="0073434C"/>
    <w:rsid w:val="00734DEB"/>
    <w:rsid w:val="0073614D"/>
    <w:rsid w:val="00736E42"/>
    <w:rsid w:val="007428C4"/>
    <w:rsid w:val="0074363A"/>
    <w:rsid w:val="00745CF0"/>
    <w:rsid w:val="00754786"/>
    <w:rsid w:val="007553F3"/>
    <w:rsid w:val="00755995"/>
    <w:rsid w:val="007637B1"/>
    <w:rsid w:val="00767F0A"/>
    <w:rsid w:val="00770E44"/>
    <w:rsid w:val="007731E5"/>
    <w:rsid w:val="00774494"/>
    <w:rsid w:val="00777BEA"/>
    <w:rsid w:val="0078211D"/>
    <w:rsid w:val="00792BEE"/>
    <w:rsid w:val="007933F5"/>
    <w:rsid w:val="00794114"/>
    <w:rsid w:val="007958B9"/>
    <w:rsid w:val="00796802"/>
    <w:rsid w:val="007A1C91"/>
    <w:rsid w:val="007A2549"/>
    <w:rsid w:val="007A30F8"/>
    <w:rsid w:val="007A33EF"/>
    <w:rsid w:val="007A74E8"/>
    <w:rsid w:val="007B2624"/>
    <w:rsid w:val="007B2F64"/>
    <w:rsid w:val="007B43D4"/>
    <w:rsid w:val="007B5508"/>
    <w:rsid w:val="007B6C8C"/>
    <w:rsid w:val="007C3B5B"/>
    <w:rsid w:val="007C4870"/>
    <w:rsid w:val="007C5F1F"/>
    <w:rsid w:val="007D085E"/>
    <w:rsid w:val="007D0971"/>
    <w:rsid w:val="007D2809"/>
    <w:rsid w:val="007D4883"/>
    <w:rsid w:val="007D58F4"/>
    <w:rsid w:val="007D5C32"/>
    <w:rsid w:val="007D7B9B"/>
    <w:rsid w:val="007E03E7"/>
    <w:rsid w:val="007E4A7E"/>
    <w:rsid w:val="007F0DF7"/>
    <w:rsid w:val="007F3FF8"/>
    <w:rsid w:val="007F462B"/>
    <w:rsid w:val="007F72E0"/>
    <w:rsid w:val="00802AD9"/>
    <w:rsid w:val="0081284C"/>
    <w:rsid w:val="0081605E"/>
    <w:rsid w:val="0081670A"/>
    <w:rsid w:val="00820742"/>
    <w:rsid w:val="00823BA1"/>
    <w:rsid w:val="008264C7"/>
    <w:rsid w:val="0082745D"/>
    <w:rsid w:val="00832A0A"/>
    <w:rsid w:val="00834C7B"/>
    <w:rsid w:val="008407A5"/>
    <w:rsid w:val="00851FBD"/>
    <w:rsid w:val="00852867"/>
    <w:rsid w:val="00853ACB"/>
    <w:rsid w:val="0086088C"/>
    <w:rsid w:val="008613B9"/>
    <w:rsid w:val="008620D5"/>
    <w:rsid w:val="0086685B"/>
    <w:rsid w:val="00866D51"/>
    <w:rsid w:val="008756DA"/>
    <w:rsid w:val="00877D24"/>
    <w:rsid w:val="00881673"/>
    <w:rsid w:val="00882B62"/>
    <w:rsid w:val="00884F31"/>
    <w:rsid w:val="00885F2B"/>
    <w:rsid w:val="008A040E"/>
    <w:rsid w:val="008A0F04"/>
    <w:rsid w:val="008A35B3"/>
    <w:rsid w:val="008A3825"/>
    <w:rsid w:val="008C2596"/>
    <w:rsid w:val="008C2DF0"/>
    <w:rsid w:val="008C41A1"/>
    <w:rsid w:val="008D4E02"/>
    <w:rsid w:val="008D580E"/>
    <w:rsid w:val="008D5A32"/>
    <w:rsid w:val="008E2BFD"/>
    <w:rsid w:val="008F114E"/>
    <w:rsid w:val="008F2A99"/>
    <w:rsid w:val="008F6D4A"/>
    <w:rsid w:val="00902D17"/>
    <w:rsid w:val="009032A1"/>
    <w:rsid w:val="00906EAF"/>
    <w:rsid w:val="009116AA"/>
    <w:rsid w:val="009150A8"/>
    <w:rsid w:val="00922B4E"/>
    <w:rsid w:val="009238F5"/>
    <w:rsid w:val="009269A7"/>
    <w:rsid w:val="0092771D"/>
    <w:rsid w:val="00930EAC"/>
    <w:rsid w:val="00933C29"/>
    <w:rsid w:val="00935891"/>
    <w:rsid w:val="00940472"/>
    <w:rsid w:val="00940B6D"/>
    <w:rsid w:val="00943F4A"/>
    <w:rsid w:val="00943F8D"/>
    <w:rsid w:val="009523EC"/>
    <w:rsid w:val="00961436"/>
    <w:rsid w:val="00961675"/>
    <w:rsid w:val="009656D7"/>
    <w:rsid w:val="0096626B"/>
    <w:rsid w:val="009704CD"/>
    <w:rsid w:val="0097161E"/>
    <w:rsid w:val="009725BB"/>
    <w:rsid w:val="0097265B"/>
    <w:rsid w:val="00972767"/>
    <w:rsid w:val="0097548C"/>
    <w:rsid w:val="00980666"/>
    <w:rsid w:val="00983DEC"/>
    <w:rsid w:val="00985549"/>
    <w:rsid w:val="00990C24"/>
    <w:rsid w:val="00990D84"/>
    <w:rsid w:val="00991EE0"/>
    <w:rsid w:val="009941C5"/>
    <w:rsid w:val="009A6DF3"/>
    <w:rsid w:val="009A6F40"/>
    <w:rsid w:val="009B3B28"/>
    <w:rsid w:val="009B4096"/>
    <w:rsid w:val="009B5124"/>
    <w:rsid w:val="009B67E4"/>
    <w:rsid w:val="009B6F8D"/>
    <w:rsid w:val="009C37DB"/>
    <w:rsid w:val="009C7926"/>
    <w:rsid w:val="009D0FE6"/>
    <w:rsid w:val="009D3D77"/>
    <w:rsid w:val="009D485F"/>
    <w:rsid w:val="009E42AC"/>
    <w:rsid w:val="009E4E10"/>
    <w:rsid w:val="009E69C2"/>
    <w:rsid w:val="009F0D82"/>
    <w:rsid w:val="009F6051"/>
    <w:rsid w:val="00A01D0B"/>
    <w:rsid w:val="00A047AB"/>
    <w:rsid w:val="00A15379"/>
    <w:rsid w:val="00A216C6"/>
    <w:rsid w:val="00A261A5"/>
    <w:rsid w:val="00A26E5C"/>
    <w:rsid w:val="00A27AB0"/>
    <w:rsid w:val="00A317C0"/>
    <w:rsid w:val="00A33AAF"/>
    <w:rsid w:val="00A33E28"/>
    <w:rsid w:val="00A34426"/>
    <w:rsid w:val="00A3480A"/>
    <w:rsid w:val="00A34D36"/>
    <w:rsid w:val="00A355F7"/>
    <w:rsid w:val="00A37306"/>
    <w:rsid w:val="00A41A70"/>
    <w:rsid w:val="00A51A77"/>
    <w:rsid w:val="00A62B0B"/>
    <w:rsid w:val="00A66775"/>
    <w:rsid w:val="00A7162A"/>
    <w:rsid w:val="00A81836"/>
    <w:rsid w:val="00A82ADA"/>
    <w:rsid w:val="00A85199"/>
    <w:rsid w:val="00A9203D"/>
    <w:rsid w:val="00A95153"/>
    <w:rsid w:val="00A95446"/>
    <w:rsid w:val="00AA0B7B"/>
    <w:rsid w:val="00AA1804"/>
    <w:rsid w:val="00AA7885"/>
    <w:rsid w:val="00AB4A72"/>
    <w:rsid w:val="00AC2FD2"/>
    <w:rsid w:val="00AC3271"/>
    <w:rsid w:val="00AC630D"/>
    <w:rsid w:val="00AC6C17"/>
    <w:rsid w:val="00AD3ADB"/>
    <w:rsid w:val="00AE76EE"/>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5DF8"/>
    <w:rsid w:val="00B56626"/>
    <w:rsid w:val="00B62631"/>
    <w:rsid w:val="00B62E08"/>
    <w:rsid w:val="00B74450"/>
    <w:rsid w:val="00B751C5"/>
    <w:rsid w:val="00B76691"/>
    <w:rsid w:val="00B81B52"/>
    <w:rsid w:val="00B90DBE"/>
    <w:rsid w:val="00B90E36"/>
    <w:rsid w:val="00B956CF"/>
    <w:rsid w:val="00BA02EE"/>
    <w:rsid w:val="00BA07EF"/>
    <w:rsid w:val="00BA1C2C"/>
    <w:rsid w:val="00BA1E29"/>
    <w:rsid w:val="00BA214C"/>
    <w:rsid w:val="00BB0521"/>
    <w:rsid w:val="00BB3D4B"/>
    <w:rsid w:val="00BB4203"/>
    <w:rsid w:val="00BC0380"/>
    <w:rsid w:val="00BC64BF"/>
    <w:rsid w:val="00BD331E"/>
    <w:rsid w:val="00BD47C0"/>
    <w:rsid w:val="00BD7A5F"/>
    <w:rsid w:val="00BD7FB5"/>
    <w:rsid w:val="00BE1F7D"/>
    <w:rsid w:val="00BE2219"/>
    <w:rsid w:val="00BE4568"/>
    <w:rsid w:val="00BE5320"/>
    <w:rsid w:val="00BF1477"/>
    <w:rsid w:val="00BF196D"/>
    <w:rsid w:val="00BF29FA"/>
    <w:rsid w:val="00BF2A33"/>
    <w:rsid w:val="00BF2B19"/>
    <w:rsid w:val="00BF5C9A"/>
    <w:rsid w:val="00BF62ED"/>
    <w:rsid w:val="00C00670"/>
    <w:rsid w:val="00C00D2F"/>
    <w:rsid w:val="00C03601"/>
    <w:rsid w:val="00C04193"/>
    <w:rsid w:val="00C07E81"/>
    <w:rsid w:val="00C12E76"/>
    <w:rsid w:val="00C13FD0"/>
    <w:rsid w:val="00C1430D"/>
    <w:rsid w:val="00C14947"/>
    <w:rsid w:val="00C1526D"/>
    <w:rsid w:val="00C219BB"/>
    <w:rsid w:val="00C21B95"/>
    <w:rsid w:val="00C241A3"/>
    <w:rsid w:val="00C2561A"/>
    <w:rsid w:val="00C26A2C"/>
    <w:rsid w:val="00C27386"/>
    <w:rsid w:val="00C3073F"/>
    <w:rsid w:val="00C31241"/>
    <w:rsid w:val="00C40D9B"/>
    <w:rsid w:val="00C447B2"/>
    <w:rsid w:val="00C45168"/>
    <w:rsid w:val="00C45BEC"/>
    <w:rsid w:val="00C52F3A"/>
    <w:rsid w:val="00C56D1F"/>
    <w:rsid w:val="00C62701"/>
    <w:rsid w:val="00C705D3"/>
    <w:rsid w:val="00C7657B"/>
    <w:rsid w:val="00C7787A"/>
    <w:rsid w:val="00C8072E"/>
    <w:rsid w:val="00C82E62"/>
    <w:rsid w:val="00C8483D"/>
    <w:rsid w:val="00C87EAD"/>
    <w:rsid w:val="00C93A04"/>
    <w:rsid w:val="00C93D07"/>
    <w:rsid w:val="00C94365"/>
    <w:rsid w:val="00CB5688"/>
    <w:rsid w:val="00CC70FE"/>
    <w:rsid w:val="00CD07BC"/>
    <w:rsid w:val="00CD6396"/>
    <w:rsid w:val="00CE2870"/>
    <w:rsid w:val="00CE3FBB"/>
    <w:rsid w:val="00CE5B3B"/>
    <w:rsid w:val="00CF1080"/>
    <w:rsid w:val="00D06D4A"/>
    <w:rsid w:val="00D1443A"/>
    <w:rsid w:val="00D14C57"/>
    <w:rsid w:val="00D17CED"/>
    <w:rsid w:val="00D205AF"/>
    <w:rsid w:val="00D20AA8"/>
    <w:rsid w:val="00D22680"/>
    <w:rsid w:val="00D25F6F"/>
    <w:rsid w:val="00D263E2"/>
    <w:rsid w:val="00D30030"/>
    <w:rsid w:val="00D3556A"/>
    <w:rsid w:val="00D36B41"/>
    <w:rsid w:val="00D42EB2"/>
    <w:rsid w:val="00D434C2"/>
    <w:rsid w:val="00D44E24"/>
    <w:rsid w:val="00D51BE5"/>
    <w:rsid w:val="00D52C45"/>
    <w:rsid w:val="00D61829"/>
    <w:rsid w:val="00D61C3D"/>
    <w:rsid w:val="00D6259E"/>
    <w:rsid w:val="00D65A54"/>
    <w:rsid w:val="00D65CC9"/>
    <w:rsid w:val="00D67BF4"/>
    <w:rsid w:val="00D71B37"/>
    <w:rsid w:val="00D74831"/>
    <w:rsid w:val="00D74C87"/>
    <w:rsid w:val="00D7609B"/>
    <w:rsid w:val="00D80F3F"/>
    <w:rsid w:val="00D83B0B"/>
    <w:rsid w:val="00D83B48"/>
    <w:rsid w:val="00D84C42"/>
    <w:rsid w:val="00D854B2"/>
    <w:rsid w:val="00D858F6"/>
    <w:rsid w:val="00D956C3"/>
    <w:rsid w:val="00DA02D2"/>
    <w:rsid w:val="00DA5A10"/>
    <w:rsid w:val="00DB27EC"/>
    <w:rsid w:val="00DB3C98"/>
    <w:rsid w:val="00DB6E95"/>
    <w:rsid w:val="00DC2F59"/>
    <w:rsid w:val="00DD06A2"/>
    <w:rsid w:val="00DD27D2"/>
    <w:rsid w:val="00DD3251"/>
    <w:rsid w:val="00DD5782"/>
    <w:rsid w:val="00DD68E3"/>
    <w:rsid w:val="00DE26FC"/>
    <w:rsid w:val="00DF6A24"/>
    <w:rsid w:val="00DF70AE"/>
    <w:rsid w:val="00DF78CA"/>
    <w:rsid w:val="00E01730"/>
    <w:rsid w:val="00E03164"/>
    <w:rsid w:val="00E06821"/>
    <w:rsid w:val="00E10329"/>
    <w:rsid w:val="00E1341F"/>
    <w:rsid w:val="00E1553D"/>
    <w:rsid w:val="00E234E7"/>
    <w:rsid w:val="00E23E3E"/>
    <w:rsid w:val="00E2422B"/>
    <w:rsid w:val="00E25BE0"/>
    <w:rsid w:val="00E30146"/>
    <w:rsid w:val="00E30BB2"/>
    <w:rsid w:val="00E350AF"/>
    <w:rsid w:val="00E3545B"/>
    <w:rsid w:val="00E41894"/>
    <w:rsid w:val="00E431EA"/>
    <w:rsid w:val="00E43320"/>
    <w:rsid w:val="00E51BF6"/>
    <w:rsid w:val="00E51C2C"/>
    <w:rsid w:val="00E5689E"/>
    <w:rsid w:val="00E6175B"/>
    <w:rsid w:val="00E63943"/>
    <w:rsid w:val="00E65AEC"/>
    <w:rsid w:val="00E70ED7"/>
    <w:rsid w:val="00E73632"/>
    <w:rsid w:val="00E73F25"/>
    <w:rsid w:val="00E80F66"/>
    <w:rsid w:val="00E93B78"/>
    <w:rsid w:val="00E978DB"/>
    <w:rsid w:val="00EA4879"/>
    <w:rsid w:val="00EA4A24"/>
    <w:rsid w:val="00EA61EF"/>
    <w:rsid w:val="00EA6D3B"/>
    <w:rsid w:val="00EB16EE"/>
    <w:rsid w:val="00EB2506"/>
    <w:rsid w:val="00EB354C"/>
    <w:rsid w:val="00EB3FFE"/>
    <w:rsid w:val="00EC1124"/>
    <w:rsid w:val="00ED076D"/>
    <w:rsid w:val="00ED2086"/>
    <w:rsid w:val="00ED4559"/>
    <w:rsid w:val="00ED5DCF"/>
    <w:rsid w:val="00EE6A6D"/>
    <w:rsid w:val="00EF5106"/>
    <w:rsid w:val="00EF5D48"/>
    <w:rsid w:val="00EF6D19"/>
    <w:rsid w:val="00F0256C"/>
    <w:rsid w:val="00F05046"/>
    <w:rsid w:val="00F07ADB"/>
    <w:rsid w:val="00F118D9"/>
    <w:rsid w:val="00F1612B"/>
    <w:rsid w:val="00F17B4D"/>
    <w:rsid w:val="00F251EC"/>
    <w:rsid w:val="00F26DA0"/>
    <w:rsid w:val="00F3134F"/>
    <w:rsid w:val="00F323EE"/>
    <w:rsid w:val="00F33377"/>
    <w:rsid w:val="00F36D2F"/>
    <w:rsid w:val="00F44C35"/>
    <w:rsid w:val="00F6204C"/>
    <w:rsid w:val="00F6524A"/>
    <w:rsid w:val="00F66571"/>
    <w:rsid w:val="00F8104C"/>
    <w:rsid w:val="00F81BCF"/>
    <w:rsid w:val="00F847D3"/>
    <w:rsid w:val="00F8737C"/>
    <w:rsid w:val="00F90189"/>
    <w:rsid w:val="00F92A73"/>
    <w:rsid w:val="00FA398D"/>
    <w:rsid w:val="00FA544E"/>
    <w:rsid w:val="00FA7DDC"/>
    <w:rsid w:val="00FB170E"/>
    <w:rsid w:val="00FB2E36"/>
    <w:rsid w:val="00FB44CA"/>
    <w:rsid w:val="00FC4053"/>
    <w:rsid w:val="00FC5FCF"/>
    <w:rsid w:val="00FC6F15"/>
    <w:rsid w:val="00FD095D"/>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paragraph" w:customStyle="1" w:styleId="Standard">
    <w:name w:val="Standard"/>
    <w:rsid w:val="00991EE0"/>
    <w:pPr>
      <w:widowControl w:val="0"/>
      <w:suppressAutoHyphens/>
      <w:autoSpaceDN w:val="0"/>
      <w:spacing w:after="0" w:line="240" w:lineRule="auto"/>
      <w:textAlignment w:val="baseline"/>
    </w:pPr>
    <w:rPr>
      <w:rFonts w:ascii="Times New Roman" w:eastAsia="SimSun, 宋体" w:hAnsi="Times New Roman" w:cs="Mangal"/>
      <w:kern w:val="3"/>
      <w:sz w:val="24"/>
      <w:szCs w:val="24"/>
      <w:lang w:eastAsia="zh-CN" w:bidi="hi-IN"/>
    </w:rPr>
  </w:style>
  <w:style w:type="character" w:customStyle="1" w:styleId="n">
    <w:name w:val="n"/>
    <w:basedOn w:val="Standardnpsmoodstavce"/>
    <w:rsid w:val="00991EE0"/>
  </w:style>
  <w:style w:type="paragraph" w:customStyle="1" w:styleId="Normln1">
    <w:name w:val="Normální1"/>
    <w:basedOn w:val="Normln"/>
    <w:rsid w:val="00C00670"/>
    <w:pPr>
      <w:widowControl w:val="0"/>
      <w:suppressAutoHyphens/>
      <w:autoSpaceDE w:val="0"/>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icin.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Props1.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2.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3.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4.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5.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Normal.dotm</Template>
  <TotalTime>1785</TotalTime>
  <Pages>33</Pages>
  <Words>13302</Words>
  <Characters>78485</Characters>
  <Application>Microsoft Office Word</Application>
  <DocSecurity>0</DocSecurity>
  <Lines>654</Lines>
  <Paragraphs>183</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Hejlová Veronika Bc.</cp:lastModifiedBy>
  <cp:revision>123</cp:revision>
  <cp:lastPrinted>2022-03-25T06:39:00Z</cp:lastPrinted>
  <dcterms:created xsi:type="dcterms:W3CDTF">2022-04-27T12:31:00Z</dcterms:created>
  <dcterms:modified xsi:type="dcterms:W3CDTF">2022-07-04T12:02:00Z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